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BE1CF"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1160799720" w:edGrp="everyone"/>
      <w:r w:rsidR="00F53267">
        <w:rPr>
          <w:rFonts w:ascii="Cambria" w:hAnsi="Cambria"/>
          <w:sz w:val="20"/>
          <w:szCs w:val="20"/>
        </w:rPr>
        <w:t>ED</w:t>
      </w:r>
      <w:r w:rsidR="00D62807">
        <w:rPr>
          <w:rFonts w:ascii="Cambria" w:hAnsi="Cambria"/>
          <w:sz w:val="20"/>
          <w:szCs w:val="20"/>
        </w:rPr>
        <w:t>65 (2014</w:t>
      </w:r>
      <w:r w:rsidR="00F53267">
        <w:rPr>
          <w:rFonts w:ascii="Cambria" w:hAnsi="Cambria"/>
          <w:sz w:val="20"/>
          <w:szCs w:val="20"/>
        </w:rPr>
        <w:t>)</w:t>
      </w:r>
      <w:r w:rsidR="00D62807">
        <w:rPr>
          <w:rFonts w:ascii="Cambria" w:hAnsi="Cambria"/>
          <w:sz w:val="20"/>
          <w:szCs w:val="20"/>
        </w:rPr>
        <w:t xml:space="preserve"> REV </w:t>
      </w:r>
      <w:r w:rsidR="0019624C">
        <w:rPr>
          <w:rFonts w:ascii="Cambria" w:hAnsi="Cambria"/>
          <w:sz w:val="20"/>
          <w:szCs w:val="20"/>
        </w:rPr>
        <w:t>3</w:t>
      </w:r>
      <w:permEnd w:id="1160799720"/>
    </w:p>
    <w:p w14:paraId="15B291A0"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7E896F47" w14:textId="77777777" w:rsidR="00AF3758" w:rsidRPr="00592A95" w:rsidRDefault="00037CA6" w:rsidP="00AF3758">
      <w:pPr>
        <w:ind w:left="360" w:hanging="360"/>
        <w:rPr>
          <w:rFonts w:ascii="Cambria" w:hAnsi="Cambria" w:cs="Arial"/>
          <w:b/>
        </w:rPr>
      </w:pPr>
      <w:permStart w:id="940247888" w:edGrp="everyone"/>
      <w:r>
        <w:rPr>
          <w:rFonts w:ascii="MS Gothic" w:eastAsia="MS Gothic" w:hAnsi="MS Gothic" w:hint="eastAsia"/>
        </w:rPr>
        <w:t>☒</w:t>
      </w:r>
      <w:permEnd w:id="940247888"/>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797EF3EC" w14:textId="77777777" w:rsidR="00AF3758" w:rsidRPr="00592A95" w:rsidRDefault="00547433" w:rsidP="00AF3758">
      <w:pPr>
        <w:rPr>
          <w:rFonts w:ascii="Cambria" w:hAnsi="Cambria"/>
        </w:rPr>
      </w:pPr>
      <w:permStart w:id="239679962" w:edGrp="everyone"/>
      <w:r>
        <w:rPr>
          <w:rFonts w:ascii="MS Gothic" w:eastAsia="MS Gothic" w:hAnsi="MS Gothic" w:hint="eastAsia"/>
        </w:rPr>
        <w:t>☐</w:t>
      </w:r>
      <w:permEnd w:id="239679962"/>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6C4531" w14:paraId="442321EB"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16608BC3" w14:textId="77777777" w:rsidR="00AF3758" w:rsidRPr="006C4531" w:rsidRDefault="00037CA6" w:rsidP="00001C04">
            <w:pPr>
              <w:spacing w:before="120" w:after="0"/>
              <w:ind w:left="360" w:hanging="360"/>
              <w:rPr>
                <w:rFonts w:ascii="Cambria" w:hAnsi="Cambria" w:cs="Arial"/>
                <w:b/>
                <w:sz w:val="20"/>
                <w:szCs w:val="20"/>
              </w:rPr>
            </w:pPr>
            <w:permStart w:id="883050208" w:edGrp="everyone"/>
            <w:r w:rsidRPr="006C4531">
              <w:rPr>
                <w:rFonts w:ascii="MS Gothic" w:eastAsia="MS Gothic" w:hAnsi="MS Gothic" w:hint="eastAsia"/>
              </w:rPr>
              <w:t>☒</w:t>
            </w:r>
            <w:permEnd w:id="883050208"/>
            <w:r w:rsidR="00AF3758" w:rsidRPr="006C4531">
              <w:rPr>
                <w:rFonts w:ascii="Cambria" w:hAnsi="Cambria" w:cs="Arial"/>
                <w:b/>
                <w:sz w:val="20"/>
                <w:szCs w:val="20"/>
              </w:rPr>
              <w:t xml:space="preserve">New Course  or </w:t>
            </w:r>
            <w:permStart w:id="296119887" w:edGrp="everyone"/>
            <w:r w:rsidR="00001C04" w:rsidRPr="006C4531">
              <w:rPr>
                <w:rFonts w:ascii="MS Gothic" w:eastAsia="MS Gothic" w:hAnsi="MS Gothic" w:hint="eastAsia"/>
              </w:rPr>
              <w:t>☐</w:t>
            </w:r>
            <w:r w:rsidR="00001C04" w:rsidRPr="006C4531">
              <w:rPr>
                <w:rFonts w:ascii="Cambria" w:hAnsi="Cambria" w:cs="Arial"/>
                <w:b/>
                <w:sz w:val="20"/>
                <w:szCs w:val="20"/>
              </w:rPr>
              <w:t xml:space="preserve"> </w:t>
            </w:r>
            <w:permEnd w:id="296119887"/>
            <w:r w:rsidR="00001C04" w:rsidRPr="006C4531">
              <w:rPr>
                <w:rFonts w:ascii="Cambria" w:hAnsi="Cambria" w:cs="Arial"/>
                <w:b/>
                <w:sz w:val="20"/>
                <w:szCs w:val="20"/>
              </w:rPr>
              <w:t xml:space="preserve"> </w:t>
            </w:r>
            <w:r w:rsidR="00EC6970" w:rsidRPr="006C4531">
              <w:rPr>
                <w:rFonts w:ascii="Cambria" w:hAnsi="Cambria" w:cs="Arial"/>
                <w:b/>
                <w:sz w:val="20"/>
                <w:szCs w:val="20"/>
              </w:rPr>
              <w:t xml:space="preserve">Special Course  </w:t>
            </w:r>
            <w:r w:rsidR="00AF3758" w:rsidRPr="006C4531">
              <w:rPr>
                <w:rFonts w:ascii="Cambria" w:hAnsi="Cambria" w:cs="Arial"/>
                <w:b/>
                <w:sz w:val="20"/>
                <w:szCs w:val="20"/>
              </w:rPr>
              <w:t>(Check one box)</w:t>
            </w:r>
          </w:p>
          <w:p w14:paraId="10DE8864" w14:textId="77777777" w:rsidR="00AF3758" w:rsidRPr="006C4531" w:rsidRDefault="00AF3758" w:rsidP="00001C04">
            <w:pPr>
              <w:tabs>
                <w:tab w:val="left" w:pos="400"/>
                <w:tab w:val="left" w:pos="4300"/>
                <w:tab w:val="left" w:pos="5800"/>
                <w:tab w:val="left" w:pos="9990"/>
              </w:tabs>
              <w:spacing w:before="120" w:after="0"/>
              <w:rPr>
                <w:rFonts w:ascii="Cambria" w:hAnsi="Cambria"/>
                <w:i/>
                <w:sz w:val="16"/>
                <w:szCs w:val="16"/>
              </w:rPr>
            </w:pPr>
            <w:r w:rsidRPr="006C4531">
              <w:rPr>
                <w:rFonts w:ascii="Cambria" w:hAnsi="Cambria" w:cs="Arial"/>
                <w:i/>
                <w:sz w:val="20"/>
                <w:szCs w:val="20"/>
              </w:rPr>
              <w:t xml:space="preserve">Please complete the following and attach a copy of the catalogue page(s) showing what changes are necessary.  </w:t>
            </w:r>
          </w:p>
        </w:tc>
      </w:tr>
    </w:tbl>
    <w:p w14:paraId="12D91A0D"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6C4531" w14:paraId="61458F15" w14:textId="77777777" w:rsidTr="006C4531">
        <w:trPr>
          <w:trHeight w:val="1089"/>
        </w:trPr>
        <w:tc>
          <w:tcPr>
            <w:tcW w:w="5451" w:type="dxa"/>
            <w:vAlign w:val="center"/>
          </w:tcPr>
          <w:p w14:paraId="2DC92ADB" w14:textId="77777777" w:rsidR="00001C04" w:rsidRPr="006C4531" w:rsidRDefault="00037CA6" w:rsidP="006C4531">
            <w:pPr>
              <w:spacing w:after="0" w:line="240" w:lineRule="auto"/>
              <w:rPr>
                <w:rFonts w:ascii="Cambria" w:hAnsi="Cambria"/>
                <w:sz w:val="20"/>
                <w:szCs w:val="20"/>
              </w:rPr>
            </w:pPr>
            <w:permStart w:id="2055422352" w:edGrp="everyone"/>
            <w:r w:rsidRPr="006C4531">
              <w:rPr>
                <w:rFonts w:ascii="Cambria" w:hAnsi="Cambria"/>
                <w:color w:val="808080"/>
                <w:sz w:val="52"/>
                <w:szCs w:val="52"/>
                <w:shd w:val="clear" w:color="auto" w:fill="D9D9D9"/>
              </w:rPr>
              <w:t>___________________</w:t>
            </w:r>
            <w:permEnd w:id="2055422352"/>
            <w:r w:rsidR="00001C04" w:rsidRPr="006C4531">
              <w:rPr>
                <w:rFonts w:ascii="Cambria" w:hAnsi="Cambria"/>
                <w:sz w:val="20"/>
                <w:szCs w:val="20"/>
              </w:rPr>
              <w:t xml:space="preserve"> </w:t>
            </w:r>
            <w:permStart w:id="1169840385" w:edGrp="everyone"/>
            <w:r w:rsidR="00FC4C70" w:rsidRPr="006C4531">
              <w:rPr>
                <w:rFonts w:ascii="Cambria" w:hAnsi="Cambria"/>
                <w:smallCaps/>
                <w:sz w:val="20"/>
                <w:szCs w:val="20"/>
              </w:rPr>
              <w:t>8/30/2014</w:t>
            </w:r>
            <w:permEnd w:id="1169840385"/>
            <w:r w:rsidR="00001C04" w:rsidRPr="006C4531">
              <w:rPr>
                <w:rFonts w:ascii="Cambria" w:hAnsi="Cambria"/>
                <w:sz w:val="20"/>
                <w:szCs w:val="20"/>
              </w:rPr>
              <w:br/>
            </w:r>
            <w:r w:rsidR="00001C04" w:rsidRPr="006C4531">
              <w:rPr>
                <w:rFonts w:ascii="Cambria" w:hAnsi="Cambria"/>
                <w:b/>
                <w:sz w:val="20"/>
                <w:szCs w:val="20"/>
              </w:rPr>
              <w:t>Department Curriculum Committee Chair</w:t>
            </w:r>
          </w:p>
        </w:tc>
        <w:tc>
          <w:tcPr>
            <w:tcW w:w="5451" w:type="dxa"/>
            <w:vAlign w:val="center"/>
          </w:tcPr>
          <w:p w14:paraId="197DEE00" w14:textId="77777777" w:rsidR="00001C04" w:rsidRPr="006C4531" w:rsidRDefault="00001C04" w:rsidP="006C4531">
            <w:pPr>
              <w:spacing w:after="0" w:line="240" w:lineRule="auto"/>
              <w:rPr>
                <w:rFonts w:ascii="Cambria" w:hAnsi="Cambria"/>
                <w:sz w:val="16"/>
                <w:szCs w:val="16"/>
              </w:rPr>
            </w:pPr>
            <w:permStart w:id="948971243" w:edGrp="everyone"/>
            <w:r w:rsidRPr="006C4531">
              <w:rPr>
                <w:rFonts w:ascii="Cambria" w:hAnsi="Cambria"/>
                <w:color w:val="808080"/>
                <w:sz w:val="52"/>
                <w:szCs w:val="52"/>
                <w:shd w:val="clear" w:color="auto" w:fill="D9D9D9"/>
              </w:rPr>
              <w:t>___________________</w:t>
            </w:r>
            <w:permEnd w:id="948971243"/>
            <w:r w:rsidRPr="006C4531">
              <w:rPr>
                <w:rFonts w:ascii="Cambria" w:hAnsi="Cambria"/>
                <w:sz w:val="20"/>
                <w:szCs w:val="20"/>
              </w:rPr>
              <w:t xml:space="preserve"> </w:t>
            </w:r>
            <w:r w:rsidRPr="006C4531">
              <w:rPr>
                <w:rFonts w:ascii="Cambria" w:hAnsi="Cambria"/>
                <w:sz w:val="16"/>
                <w:szCs w:val="16"/>
              </w:rPr>
              <w:t xml:space="preserve"> </w:t>
            </w:r>
            <w:permStart w:id="166280429" w:edGrp="everyone"/>
            <w:r w:rsidRPr="006C4531">
              <w:rPr>
                <w:rFonts w:ascii="Cambria" w:hAnsi="Cambria"/>
                <w:smallCaps/>
                <w:color w:val="808080"/>
                <w:sz w:val="20"/>
                <w:szCs w:val="20"/>
                <w:shd w:val="clear" w:color="auto" w:fill="D9D9D9"/>
              </w:rPr>
              <w:t>Enter date…</w:t>
            </w:r>
            <w:permEnd w:id="166280429"/>
          </w:p>
          <w:p w14:paraId="0F2032B2" w14:textId="77777777" w:rsidR="00001C04" w:rsidRPr="006C4531" w:rsidRDefault="00001C04" w:rsidP="006C4531">
            <w:pPr>
              <w:spacing w:after="0" w:line="240" w:lineRule="auto"/>
              <w:rPr>
                <w:rFonts w:ascii="Cambria" w:hAnsi="Cambria" w:cs="Arial"/>
                <w:sz w:val="20"/>
                <w:szCs w:val="20"/>
              </w:rPr>
            </w:pPr>
            <w:r w:rsidRPr="006C4531">
              <w:rPr>
                <w:rFonts w:ascii="Cambria" w:hAnsi="Cambria"/>
                <w:b/>
                <w:sz w:val="20"/>
                <w:szCs w:val="20"/>
              </w:rPr>
              <w:t>COPE Chair (if applicable)</w:t>
            </w:r>
          </w:p>
        </w:tc>
      </w:tr>
      <w:tr w:rsidR="00001C04" w:rsidRPr="006C4531" w14:paraId="70A61871" w14:textId="77777777" w:rsidTr="006C4531">
        <w:trPr>
          <w:trHeight w:val="1089"/>
        </w:trPr>
        <w:tc>
          <w:tcPr>
            <w:tcW w:w="5451" w:type="dxa"/>
            <w:vAlign w:val="center"/>
          </w:tcPr>
          <w:p w14:paraId="448F1037" w14:textId="77777777" w:rsidR="00001C04" w:rsidRPr="006C4531" w:rsidRDefault="00001C04" w:rsidP="006C4531">
            <w:pPr>
              <w:spacing w:after="0" w:line="240" w:lineRule="auto"/>
              <w:rPr>
                <w:rFonts w:ascii="Cambria" w:hAnsi="Cambria"/>
                <w:sz w:val="20"/>
                <w:szCs w:val="20"/>
              </w:rPr>
            </w:pPr>
            <w:permStart w:id="197088388" w:edGrp="everyone"/>
            <w:r w:rsidRPr="006C4531">
              <w:rPr>
                <w:rFonts w:ascii="Cambria" w:hAnsi="Cambria"/>
                <w:color w:val="808080"/>
                <w:sz w:val="52"/>
                <w:szCs w:val="52"/>
                <w:shd w:val="clear" w:color="auto" w:fill="D9D9D9"/>
              </w:rPr>
              <w:t>___________________</w:t>
            </w:r>
            <w:permEnd w:id="197088388"/>
            <w:r w:rsidRPr="006C4531">
              <w:rPr>
                <w:rFonts w:ascii="Cambria" w:hAnsi="Cambria"/>
                <w:sz w:val="20"/>
                <w:szCs w:val="20"/>
              </w:rPr>
              <w:t xml:space="preserve"> </w:t>
            </w:r>
            <w:permStart w:id="743000583" w:edGrp="everyone"/>
            <w:r w:rsidR="00155531" w:rsidRPr="006C4531">
              <w:rPr>
                <w:rFonts w:ascii="Cambria" w:hAnsi="Cambria"/>
                <w:smallCaps/>
                <w:color w:val="808080"/>
                <w:sz w:val="20"/>
                <w:szCs w:val="20"/>
                <w:shd w:val="clear" w:color="auto" w:fill="D9D9D9"/>
              </w:rPr>
              <w:t>Enter date…</w:t>
            </w:r>
            <w:permEnd w:id="743000583"/>
            <w:r w:rsidRPr="006C4531">
              <w:rPr>
                <w:rFonts w:ascii="Cambria" w:hAnsi="Cambria"/>
                <w:sz w:val="20"/>
                <w:szCs w:val="20"/>
              </w:rPr>
              <w:br/>
            </w:r>
            <w:r w:rsidRPr="006C4531">
              <w:rPr>
                <w:rFonts w:ascii="Cambria" w:hAnsi="Cambria"/>
                <w:b/>
                <w:sz w:val="20"/>
                <w:szCs w:val="20"/>
              </w:rPr>
              <w:t>Department Chair:</w:t>
            </w:r>
            <w:r w:rsidRPr="006C4531">
              <w:rPr>
                <w:rFonts w:ascii="Cambria" w:hAnsi="Cambria"/>
                <w:sz w:val="20"/>
                <w:szCs w:val="20"/>
              </w:rPr>
              <w:t xml:space="preserve"> </w:t>
            </w:r>
          </w:p>
        </w:tc>
        <w:tc>
          <w:tcPr>
            <w:tcW w:w="5451" w:type="dxa"/>
            <w:vAlign w:val="center"/>
          </w:tcPr>
          <w:p w14:paraId="3F6DE3EC" w14:textId="77777777" w:rsidR="00001C04" w:rsidRPr="006C4531" w:rsidRDefault="00001C04" w:rsidP="006C4531">
            <w:pPr>
              <w:spacing w:after="0" w:line="240" w:lineRule="auto"/>
              <w:rPr>
                <w:rFonts w:ascii="Cambria" w:hAnsi="Cambria"/>
                <w:sz w:val="20"/>
                <w:szCs w:val="20"/>
              </w:rPr>
            </w:pPr>
            <w:permStart w:id="1865298616" w:edGrp="everyone"/>
            <w:r w:rsidRPr="006C4531">
              <w:rPr>
                <w:rFonts w:ascii="Cambria" w:hAnsi="Cambria"/>
                <w:color w:val="808080"/>
                <w:sz w:val="52"/>
                <w:szCs w:val="52"/>
                <w:shd w:val="clear" w:color="auto" w:fill="D9D9D9"/>
              </w:rPr>
              <w:t>___________________</w:t>
            </w:r>
            <w:permEnd w:id="1865298616"/>
            <w:r w:rsidRPr="006C4531">
              <w:rPr>
                <w:rFonts w:ascii="Cambria" w:hAnsi="Cambria"/>
                <w:sz w:val="20"/>
                <w:szCs w:val="20"/>
              </w:rPr>
              <w:t xml:space="preserve">  </w:t>
            </w:r>
            <w:permStart w:id="1087964771" w:edGrp="everyone"/>
            <w:r w:rsidRPr="006C4531">
              <w:rPr>
                <w:rFonts w:ascii="Cambria" w:hAnsi="Cambria"/>
                <w:smallCaps/>
                <w:color w:val="808080"/>
                <w:sz w:val="20"/>
                <w:szCs w:val="20"/>
                <w:shd w:val="clear" w:color="auto" w:fill="D9D9D9"/>
              </w:rPr>
              <w:t>Enter date…</w:t>
            </w:r>
            <w:permEnd w:id="1087964771"/>
          </w:p>
          <w:p w14:paraId="75CDBBAF" w14:textId="77777777" w:rsidR="00001C04" w:rsidRPr="006C4531" w:rsidRDefault="00001C04" w:rsidP="006C4531">
            <w:pPr>
              <w:spacing w:after="0" w:line="240" w:lineRule="auto"/>
              <w:rPr>
                <w:rFonts w:ascii="Cambria" w:hAnsi="Cambria"/>
                <w:sz w:val="20"/>
                <w:szCs w:val="20"/>
              </w:rPr>
            </w:pPr>
            <w:r w:rsidRPr="006C4531">
              <w:rPr>
                <w:rFonts w:ascii="Cambria" w:hAnsi="Cambria"/>
                <w:b/>
                <w:sz w:val="20"/>
                <w:szCs w:val="20"/>
              </w:rPr>
              <w:t xml:space="preserve">General Education Committee Chair (If applicable) </w:t>
            </w:r>
            <w:r w:rsidRPr="006C4531">
              <w:rPr>
                <w:rFonts w:ascii="Cambria" w:hAnsi="Cambria"/>
                <w:sz w:val="20"/>
                <w:szCs w:val="20"/>
              </w:rPr>
              <w:t xml:space="preserve">                        </w:t>
            </w:r>
          </w:p>
        </w:tc>
      </w:tr>
      <w:tr w:rsidR="00001C04" w:rsidRPr="006C4531" w14:paraId="635EFDD0" w14:textId="77777777" w:rsidTr="006C4531">
        <w:trPr>
          <w:trHeight w:val="1089"/>
        </w:trPr>
        <w:tc>
          <w:tcPr>
            <w:tcW w:w="5451" w:type="dxa"/>
            <w:vAlign w:val="center"/>
          </w:tcPr>
          <w:p w14:paraId="2F04883C" w14:textId="77777777" w:rsidR="00001C04" w:rsidRPr="006C4531" w:rsidRDefault="00001C04" w:rsidP="006C4531">
            <w:pPr>
              <w:spacing w:after="0" w:line="240" w:lineRule="auto"/>
              <w:rPr>
                <w:rFonts w:ascii="Cambria" w:hAnsi="Cambria"/>
                <w:sz w:val="20"/>
                <w:szCs w:val="20"/>
              </w:rPr>
            </w:pPr>
            <w:permStart w:id="1846480475" w:edGrp="everyone"/>
            <w:r w:rsidRPr="006C4531">
              <w:rPr>
                <w:rFonts w:ascii="Cambria" w:hAnsi="Cambria"/>
                <w:color w:val="808080"/>
                <w:sz w:val="52"/>
                <w:szCs w:val="52"/>
                <w:shd w:val="clear" w:color="auto" w:fill="D9D9D9"/>
              </w:rPr>
              <w:t>___________________</w:t>
            </w:r>
            <w:permEnd w:id="1846480475"/>
            <w:r w:rsidRPr="006C4531">
              <w:rPr>
                <w:rFonts w:ascii="Cambria" w:hAnsi="Cambria"/>
                <w:sz w:val="20"/>
                <w:szCs w:val="20"/>
              </w:rPr>
              <w:t xml:space="preserve"> </w:t>
            </w:r>
            <w:permStart w:id="1197306669" w:edGrp="everyone"/>
            <w:r w:rsidRPr="006C4531">
              <w:rPr>
                <w:rFonts w:ascii="Cambria" w:hAnsi="Cambria"/>
                <w:smallCaps/>
                <w:color w:val="808080"/>
                <w:sz w:val="20"/>
                <w:szCs w:val="20"/>
                <w:shd w:val="clear" w:color="auto" w:fill="D9D9D9"/>
              </w:rPr>
              <w:t>Enter date…</w:t>
            </w:r>
            <w:permEnd w:id="1197306669"/>
            <w:r w:rsidRPr="006C4531">
              <w:rPr>
                <w:rFonts w:ascii="Cambria" w:hAnsi="Cambria"/>
                <w:sz w:val="20"/>
                <w:szCs w:val="20"/>
              </w:rPr>
              <w:br/>
            </w:r>
            <w:r w:rsidRPr="006C4531">
              <w:rPr>
                <w:rFonts w:ascii="Cambria" w:hAnsi="Cambria"/>
                <w:b/>
                <w:sz w:val="20"/>
                <w:szCs w:val="20"/>
              </w:rPr>
              <w:t>College Curriculum Committee Chair</w:t>
            </w:r>
          </w:p>
        </w:tc>
        <w:tc>
          <w:tcPr>
            <w:tcW w:w="5451" w:type="dxa"/>
            <w:vAlign w:val="center"/>
          </w:tcPr>
          <w:p w14:paraId="5BEB2FE6" w14:textId="77777777" w:rsidR="00001C04" w:rsidRPr="006C4531" w:rsidRDefault="00001C04" w:rsidP="006C4531">
            <w:pPr>
              <w:spacing w:after="0" w:line="240" w:lineRule="auto"/>
              <w:rPr>
                <w:rFonts w:ascii="Cambria" w:hAnsi="Cambria"/>
                <w:sz w:val="20"/>
                <w:szCs w:val="20"/>
              </w:rPr>
            </w:pPr>
            <w:permStart w:id="1256942557" w:edGrp="everyone"/>
            <w:r w:rsidRPr="006C4531">
              <w:rPr>
                <w:rFonts w:ascii="Cambria" w:hAnsi="Cambria"/>
                <w:color w:val="808080"/>
                <w:sz w:val="52"/>
                <w:szCs w:val="52"/>
                <w:shd w:val="clear" w:color="auto" w:fill="D9D9D9"/>
              </w:rPr>
              <w:t>___________________</w:t>
            </w:r>
            <w:permEnd w:id="1256942557"/>
            <w:r w:rsidRPr="006C4531">
              <w:rPr>
                <w:rFonts w:ascii="Cambria" w:hAnsi="Cambria"/>
                <w:sz w:val="20"/>
                <w:szCs w:val="20"/>
              </w:rPr>
              <w:t xml:space="preserve">  </w:t>
            </w:r>
            <w:permStart w:id="913730564" w:edGrp="everyone"/>
            <w:r w:rsidRPr="006C4531">
              <w:rPr>
                <w:rFonts w:ascii="Cambria" w:hAnsi="Cambria"/>
                <w:smallCaps/>
                <w:color w:val="808080"/>
                <w:sz w:val="20"/>
                <w:szCs w:val="20"/>
                <w:shd w:val="clear" w:color="auto" w:fill="D9D9D9"/>
              </w:rPr>
              <w:t>Enter date…</w:t>
            </w:r>
            <w:permEnd w:id="913730564"/>
          </w:p>
          <w:p w14:paraId="68997D0B" w14:textId="77777777" w:rsidR="00001C04" w:rsidRPr="006C4531" w:rsidRDefault="00001C04" w:rsidP="006C4531">
            <w:pPr>
              <w:spacing w:after="0" w:line="240" w:lineRule="auto"/>
              <w:rPr>
                <w:rFonts w:ascii="Cambria" w:hAnsi="Cambria"/>
                <w:sz w:val="20"/>
                <w:szCs w:val="20"/>
              </w:rPr>
            </w:pPr>
            <w:r w:rsidRPr="006C4531">
              <w:rPr>
                <w:rFonts w:ascii="Cambria" w:hAnsi="Cambria"/>
                <w:b/>
                <w:sz w:val="20"/>
                <w:szCs w:val="20"/>
              </w:rPr>
              <w:t>Undergraduate Curriculum Council Chair</w:t>
            </w:r>
          </w:p>
        </w:tc>
      </w:tr>
      <w:tr w:rsidR="00001C04" w:rsidRPr="006C4531" w14:paraId="462A0EBA" w14:textId="77777777" w:rsidTr="006C4531">
        <w:trPr>
          <w:trHeight w:val="1089"/>
        </w:trPr>
        <w:tc>
          <w:tcPr>
            <w:tcW w:w="5451" w:type="dxa"/>
            <w:vAlign w:val="center"/>
          </w:tcPr>
          <w:p w14:paraId="4E3C0734" w14:textId="77777777" w:rsidR="00001C04" w:rsidRPr="006C4531" w:rsidRDefault="00001C04" w:rsidP="006C4531">
            <w:pPr>
              <w:spacing w:after="0" w:line="240" w:lineRule="auto"/>
              <w:rPr>
                <w:rFonts w:ascii="Cambria" w:hAnsi="Cambria"/>
                <w:sz w:val="20"/>
                <w:szCs w:val="20"/>
              </w:rPr>
            </w:pPr>
            <w:permStart w:id="1385529070" w:edGrp="everyone"/>
            <w:r w:rsidRPr="006C4531">
              <w:rPr>
                <w:rFonts w:ascii="Cambria" w:hAnsi="Cambria"/>
                <w:color w:val="808080"/>
                <w:sz w:val="52"/>
                <w:szCs w:val="52"/>
                <w:shd w:val="clear" w:color="auto" w:fill="D9D9D9"/>
              </w:rPr>
              <w:t>___________________</w:t>
            </w:r>
            <w:permEnd w:id="1385529070"/>
            <w:r w:rsidRPr="006C4531">
              <w:rPr>
                <w:rFonts w:ascii="Cambria" w:hAnsi="Cambria"/>
                <w:sz w:val="20"/>
                <w:szCs w:val="20"/>
              </w:rPr>
              <w:t xml:space="preserve"> </w:t>
            </w:r>
            <w:permStart w:id="853964201" w:edGrp="everyone"/>
            <w:r w:rsidRPr="006C4531">
              <w:rPr>
                <w:rFonts w:ascii="Cambria" w:hAnsi="Cambria"/>
                <w:smallCaps/>
                <w:color w:val="808080"/>
                <w:sz w:val="20"/>
                <w:szCs w:val="20"/>
                <w:shd w:val="clear" w:color="auto" w:fill="D9D9D9"/>
              </w:rPr>
              <w:t>Enter date…</w:t>
            </w:r>
            <w:permEnd w:id="853964201"/>
            <w:r w:rsidRPr="006C4531">
              <w:rPr>
                <w:rFonts w:ascii="Cambria" w:hAnsi="Cambria"/>
                <w:sz w:val="20"/>
                <w:szCs w:val="20"/>
              </w:rPr>
              <w:br/>
            </w:r>
            <w:r w:rsidRPr="006C4531">
              <w:rPr>
                <w:rFonts w:ascii="Cambria" w:hAnsi="Cambria"/>
                <w:b/>
                <w:sz w:val="20"/>
                <w:szCs w:val="20"/>
              </w:rPr>
              <w:t>College Dean</w:t>
            </w:r>
          </w:p>
        </w:tc>
        <w:tc>
          <w:tcPr>
            <w:tcW w:w="5451" w:type="dxa"/>
            <w:vAlign w:val="center"/>
          </w:tcPr>
          <w:p w14:paraId="6FED2C48" w14:textId="77777777" w:rsidR="00001C04" w:rsidRPr="006C4531" w:rsidRDefault="00001C04" w:rsidP="006C4531">
            <w:pPr>
              <w:spacing w:after="0" w:line="240" w:lineRule="auto"/>
              <w:rPr>
                <w:rFonts w:ascii="Cambria" w:hAnsi="Cambria"/>
                <w:sz w:val="20"/>
                <w:szCs w:val="20"/>
              </w:rPr>
            </w:pPr>
            <w:permStart w:id="200363903" w:edGrp="everyone"/>
            <w:r w:rsidRPr="006C4531">
              <w:rPr>
                <w:rFonts w:ascii="Cambria" w:hAnsi="Cambria"/>
                <w:color w:val="808080"/>
                <w:sz w:val="52"/>
                <w:szCs w:val="52"/>
                <w:shd w:val="clear" w:color="auto" w:fill="D9D9D9"/>
              </w:rPr>
              <w:t>___________________</w:t>
            </w:r>
            <w:permEnd w:id="200363903"/>
            <w:r w:rsidRPr="006C4531">
              <w:rPr>
                <w:rFonts w:ascii="Cambria" w:hAnsi="Cambria"/>
                <w:sz w:val="20"/>
                <w:szCs w:val="20"/>
              </w:rPr>
              <w:t xml:space="preserve">  </w:t>
            </w:r>
            <w:permStart w:id="1364935265" w:edGrp="everyone"/>
            <w:r w:rsidRPr="006C4531">
              <w:rPr>
                <w:rFonts w:ascii="Cambria" w:hAnsi="Cambria"/>
                <w:smallCaps/>
                <w:color w:val="808080"/>
                <w:sz w:val="20"/>
                <w:szCs w:val="20"/>
                <w:shd w:val="clear" w:color="auto" w:fill="D9D9D9"/>
              </w:rPr>
              <w:t>Enter date…</w:t>
            </w:r>
            <w:permEnd w:id="1364935265"/>
          </w:p>
          <w:p w14:paraId="78C8B08D" w14:textId="77777777" w:rsidR="00001C04" w:rsidRPr="006C4531" w:rsidRDefault="00001C04" w:rsidP="006C4531">
            <w:pPr>
              <w:spacing w:after="0" w:line="240" w:lineRule="auto"/>
              <w:rPr>
                <w:rFonts w:ascii="Cambria" w:hAnsi="Cambria"/>
                <w:sz w:val="20"/>
                <w:szCs w:val="20"/>
              </w:rPr>
            </w:pPr>
            <w:r w:rsidRPr="006C4531">
              <w:rPr>
                <w:rFonts w:ascii="Cambria" w:hAnsi="Cambria"/>
                <w:b/>
                <w:sz w:val="20"/>
                <w:szCs w:val="20"/>
              </w:rPr>
              <w:t>Graduate Curriculum Committee Chair</w:t>
            </w:r>
          </w:p>
        </w:tc>
      </w:tr>
      <w:tr w:rsidR="00001C04" w:rsidRPr="006C4531" w14:paraId="067D6A9C" w14:textId="77777777" w:rsidTr="006C4531">
        <w:trPr>
          <w:trHeight w:val="1089"/>
        </w:trPr>
        <w:tc>
          <w:tcPr>
            <w:tcW w:w="5451" w:type="dxa"/>
            <w:vAlign w:val="center"/>
          </w:tcPr>
          <w:p w14:paraId="5683D900" w14:textId="77777777" w:rsidR="00001C04" w:rsidRPr="006C4531" w:rsidRDefault="00001C04" w:rsidP="006C4531">
            <w:pPr>
              <w:spacing w:after="0" w:line="240" w:lineRule="auto"/>
              <w:rPr>
                <w:rFonts w:ascii="Cambria" w:hAnsi="Cambria"/>
                <w:sz w:val="20"/>
                <w:szCs w:val="20"/>
              </w:rPr>
            </w:pPr>
          </w:p>
        </w:tc>
        <w:tc>
          <w:tcPr>
            <w:tcW w:w="5451" w:type="dxa"/>
            <w:vAlign w:val="center"/>
          </w:tcPr>
          <w:p w14:paraId="1B28B044" w14:textId="77777777" w:rsidR="00001C04" w:rsidRPr="006C4531" w:rsidRDefault="00001C04" w:rsidP="006C4531">
            <w:pPr>
              <w:spacing w:after="0" w:line="240" w:lineRule="auto"/>
              <w:rPr>
                <w:rFonts w:ascii="Cambria" w:hAnsi="Cambria"/>
                <w:sz w:val="20"/>
                <w:szCs w:val="20"/>
              </w:rPr>
            </w:pPr>
            <w:permStart w:id="383537961" w:edGrp="everyone"/>
            <w:r w:rsidRPr="006C4531">
              <w:rPr>
                <w:rFonts w:ascii="Cambria" w:hAnsi="Cambria"/>
                <w:color w:val="808080"/>
                <w:sz w:val="52"/>
                <w:szCs w:val="52"/>
                <w:shd w:val="clear" w:color="auto" w:fill="D9D9D9"/>
              </w:rPr>
              <w:t>___________________</w:t>
            </w:r>
            <w:permEnd w:id="383537961"/>
            <w:r w:rsidRPr="006C4531">
              <w:rPr>
                <w:rFonts w:ascii="Cambria" w:hAnsi="Cambria"/>
                <w:sz w:val="20"/>
                <w:szCs w:val="20"/>
              </w:rPr>
              <w:t xml:space="preserve">  </w:t>
            </w:r>
            <w:permStart w:id="1025514885" w:edGrp="everyone"/>
            <w:r w:rsidRPr="006C4531">
              <w:rPr>
                <w:rFonts w:ascii="Cambria" w:hAnsi="Cambria"/>
                <w:smallCaps/>
                <w:color w:val="808080"/>
                <w:sz w:val="20"/>
                <w:szCs w:val="20"/>
                <w:shd w:val="clear" w:color="auto" w:fill="D9D9D9"/>
              </w:rPr>
              <w:t>Enter date…</w:t>
            </w:r>
            <w:permEnd w:id="1025514885"/>
          </w:p>
          <w:p w14:paraId="02FEDD53" w14:textId="77777777" w:rsidR="00001C04" w:rsidRPr="006C4531" w:rsidRDefault="00001C04" w:rsidP="006C4531">
            <w:pPr>
              <w:spacing w:after="0" w:line="240" w:lineRule="auto"/>
              <w:rPr>
                <w:rFonts w:ascii="Cambria" w:hAnsi="Cambria"/>
                <w:sz w:val="20"/>
                <w:szCs w:val="20"/>
              </w:rPr>
            </w:pPr>
            <w:r w:rsidRPr="006C4531">
              <w:rPr>
                <w:rFonts w:ascii="Cambria" w:hAnsi="Cambria"/>
                <w:b/>
                <w:sz w:val="20"/>
                <w:szCs w:val="20"/>
              </w:rPr>
              <w:t>Vice Chancellor for Academic Affairs</w:t>
            </w:r>
          </w:p>
        </w:tc>
      </w:tr>
    </w:tbl>
    <w:p w14:paraId="146F91A8" w14:textId="77777777" w:rsidR="00636DB3" w:rsidRPr="00592A95" w:rsidRDefault="00636DB3" w:rsidP="00384538">
      <w:pPr>
        <w:pBdr>
          <w:bottom w:val="single" w:sz="12" w:space="1" w:color="auto"/>
        </w:pBdr>
        <w:rPr>
          <w:rFonts w:ascii="Cambria" w:hAnsi="Cambria" w:cs="Arial"/>
          <w:sz w:val="20"/>
          <w:szCs w:val="20"/>
        </w:rPr>
      </w:pPr>
    </w:p>
    <w:p w14:paraId="1733A03C"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3296C998" w14:textId="77777777" w:rsidR="00AF68E8" w:rsidRDefault="00FC4C70" w:rsidP="00AF68E8">
      <w:pPr>
        <w:tabs>
          <w:tab w:val="left" w:pos="360"/>
          <w:tab w:val="left" w:pos="720"/>
        </w:tabs>
        <w:spacing w:after="0" w:line="240" w:lineRule="auto"/>
        <w:rPr>
          <w:rFonts w:ascii="Cambria" w:hAnsi="Cambria" w:cs="Arial"/>
          <w:sz w:val="20"/>
          <w:szCs w:val="20"/>
        </w:rPr>
      </w:pPr>
      <w:permStart w:id="446117798" w:edGrp="everyone"/>
      <w:r>
        <w:rPr>
          <w:rFonts w:ascii="Arial" w:hAnsi="Arial" w:cs="Arial"/>
          <w:sz w:val="16"/>
          <w:szCs w:val="16"/>
        </w:rPr>
        <w:t>ELSE</w:t>
      </w:r>
      <w:r w:rsidR="00313490">
        <w:rPr>
          <w:rFonts w:ascii="Arial" w:hAnsi="Arial" w:cs="Arial"/>
          <w:sz w:val="16"/>
          <w:szCs w:val="16"/>
        </w:rPr>
        <w:t xml:space="preserve"> 4133</w:t>
      </w:r>
      <w:r w:rsidR="00037CA6">
        <w:rPr>
          <w:rFonts w:ascii="Arial" w:hAnsi="Arial" w:cs="Arial"/>
          <w:sz w:val="16"/>
          <w:szCs w:val="16"/>
        </w:rPr>
        <w:t xml:space="preserve"> </w:t>
      </w:r>
      <w:r w:rsidR="00313490">
        <w:rPr>
          <w:rFonts w:ascii="Arial" w:hAnsi="Arial" w:cs="Arial"/>
          <w:sz w:val="16"/>
          <w:szCs w:val="16"/>
        </w:rPr>
        <w:t xml:space="preserve"> </w:t>
      </w:r>
      <w:r w:rsidR="00CC055E">
        <w:rPr>
          <w:rFonts w:ascii="Arial" w:hAnsi="Arial" w:cs="Arial"/>
          <w:sz w:val="16"/>
          <w:szCs w:val="16"/>
        </w:rPr>
        <w:t xml:space="preserve"> </w:t>
      </w:r>
      <w:permEnd w:id="446117798"/>
    </w:p>
    <w:p w14:paraId="5DC0995B"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40C8250B"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941E538" w14:textId="77777777" w:rsidR="00037CA6" w:rsidRPr="0019624C" w:rsidRDefault="00313490" w:rsidP="00EF0EA0">
      <w:pPr>
        <w:tabs>
          <w:tab w:val="left" w:pos="360"/>
          <w:tab w:val="left" w:pos="720"/>
        </w:tabs>
        <w:ind w:left="720"/>
        <w:rPr>
          <w:rFonts w:ascii="Arial" w:hAnsi="Arial" w:cs="Arial"/>
          <w:sz w:val="20"/>
          <w:szCs w:val="16"/>
        </w:rPr>
      </w:pPr>
      <w:permStart w:id="1077890911" w:edGrp="everyone"/>
      <w:r w:rsidRPr="0019624C">
        <w:rPr>
          <w:rFonts w:ascii="Arial" w:hAnsi="Arial" w:cs="Arial"/>
          <w:sz w:val="20"/>
          <w:szCs w:val="16"/>
        </w:rPr>
        <w:t>Behavioral, Academic and Social Interventions in the Exceptional Classroom</w:t>
      </w:r>
    </w:p>
    <w:p w14:paraId="50038775" w14:textId="77777777" w:rsidR="0019624C" w:rsidRPr="0019624C" w:rsidRDefault="0019624C" w:rsidP="00EF0EA0">
      <w:pPr>
        <w:tabs>
          <w:tab w:val="left" w:pos="360"/>
          <w:tab w:val="left" w:pos="720"/>
        </w:tabs>
        <w:ind w:left="720"/>
        <w:rPr>
          <w:rFonts w:ascii="Arial" w:hAnsi="Arial" w:cs="Arial"/>
          <w:sz w:val="20"/>
          <w:szCs w:val="16"/>
        </w:rPr>
      </w:pPr>
      <w:r>
        <w:rPr>
          <w:rFonts w:ascii="Arial" w:hAnsi="Arial" w:cs="Arial"/>
          <w:sz w:val="20"/>
          <w:szCs w:val="16"/>
        </w:rPr>
        <w:t>Exceptional</w:t>
      </w:r>
      <w:r w:rsidRPr="0019624C">
        <w:rPr>
          <w:rFonts w:ascii="Arial" w:hAnsi="Arial" w:cs="Arial"/>
          <w:sz w:val="20"/>
          <w:szCs w:val="16"/>
        </w:rPr>
        <w:t xml:space="preserve"> Class</w:t>
      </w:r>
      <w:r>
        <w:rPr>
          <w:rFonts w:ascii="Arial" w:hAnsi="Arial" w:cs="Arial"/>
          <w:sz w:val="20"/>
          <w:szCs w:val="16"/>
        </w:rPr>
        <w:t xml:space="preserve"> Intervention</w:t>
      </w:r>
    </w:p>
    <w:permEnd w:id="1077890911"/>
    <w:p w14:paraId="327085D8" w14:textId="77777777" w:rsidR="00AF68E8" w:rsidRDefault="00AF68E8" w:rsidP="00AF68E8">
      <w:pPr>
        <w:tabs>
          <w:tab w:val="left" w:pos="360"/>
          <w:tab w:val="left" w:pos="720"/>
        </w:tabs>
        <w:spacing w:after="0" w:line="240" w:lineRule="auto"/>
        <w:rPr>
          <w:rFonts w:ascii="Cambria" w:hAnsi="Cambria" w:cs="Arial"/>
          <w:sz w:val="20"/>
          <w:szCs w:val="20"/>
        </w:rPr>
      </w:pPr>
    </w:p>
    <w:p w14:paraId="21CB905A"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196DA138"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1DCE90A0" w14:textId="77777777" w:rsidR="00037CA6" w:rsidRPr="009B0031" w:rsidRDefault="00037CA6" w:rsidP="00EF0EA0">
      <w:pPr>
        <w:tabs>
          <w:tab w:val="left" w:pos="360"/>
          <w:tab w:val="left" w:pos="720"/>
        </w:tabs>
        <w:ind w:left="720"/>
        <w:rPr>
          <w:rFonts w:ascii="Arial" w:hAnsi="Arial" w:cs="Arial"/>
          <w:sz w:val="16"/>
          <w:szCs w:val="16"/>
        </w:rPr>
      </w:pPr>
      <w:permStart w:id="295337869" w:edGrp="everyone"/>
      <w:r w:rsidRPr="009B0031">
        <w:rPr>
          <w:rFonts w:ascii="Arial" w:hAnsi="Arial" w:cs="Arial"/>
          <w:sz w:val="16"/>
          <w:szCs w:val="16"/>
        </w:rPr>
        <w:t>Lecture</w:t>
      </w:r>
    </w:p>
    <w:permEnd w:id="295337869"/>
    <w:p w14:paraId="188F1535" w14:textId="77777777" w:rsidR="00AF68E8" w:rsidRDefault="00AF68E8" w:rsidP="00AF68E8">
      <w:pPr>
        <w:tabs>
          <w:tab w:val="left" w:pos="360"/>
          <w:tab w:val="left" w:pos="720"/>
        </w:tabs>
        <w:spacing w:after="0" w:line="240" w:lineRule="auto"/>
        <w:rPr>
          <w:rFonts w:ascii="Cambria" w:hAnsi="Cambria" w:cs="Arial"/>
          <w:sz w:val="20"/>
          <w:szCs w:val="20"/>
        </w:rPr>
      </w:pPr>
    </w:p>
    <w:p w14:paraId="442D45E1"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17DEA859"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53ED2F7A" w14:textId="77777777" w:rsidR="00037CA6" w:rsidRPr="009B0031" w:rsidRDefault="00037CA6" w:rsidP="00EF0EA0">
      <w:pPr>
        <w:tabs>
          <w:tab w:val="left" w:pos="360"/>
          <w:tab w:val="left" w:pos="720"/>
        </w:tabs>
        <w:ind w:left="720"/>
        <w:rPr>
          <w:rFonts w:ascii="Arial" w:hAnsi="Arial" w:cs="Arial"/>
          <w:sz w:val="16"/>
          <w:szCs w:val="16"/>
        </w:rPr>
      </w:pPr>
      <w:permStart w:id="1398433393" w:edGrp="everyone"/>
      <w:r>
        <w:rPr>
          <w:rFonts w:ascii="Arial" w:hAnsi="Arial" w:cs="Arial"/>
          <w:sz w:val="16"/>
          <w:szCs w:val="16"/>
        </w:rPr>
        <w:t>Standard letter</w:t>
      </w:r>
    </w:p>
    <w:permEnd w:id="1398433393"/>
    <w:p w14:paraId="4D4350A8" w14:textId="77777777" w:rsidR="00AF68E8" w:rsidRDefault="00AF68E8" w:rsidP="00AF68E8">
      <w:pPr>
        <w:tabs>
          <w:tab w:val="left" w:pos="360"/>
          <w:tab w:val="left" w:pos="720"/>
        </w:tabs>
        <w:spacing w:after="0" w:line="240" w:lineRule="auto"/>
        <w:rPr>
          <w:rFonts w:ascii="Cambria" w:hAnsi="Cambria" w:cs="Arial"/>
          <w:sz w:val="20"/>
          <w:szCs w:val="20"/>
        </w:rPr>
      </w:pPr>
    </w:p>
    <w:p w14:paraId="2A7A281B"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2B615CF1"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513747D1" w14:textId="77777777" w:rsidR="00037CA6" w:rsidRPr="00BA52FD" w:rsidRDefault="00037CA6" w:rsidP="00EF0EA0">
      <w:pPr>
        <w:tabs>
          <w:tab w:val="left" w:pos="360"/>
        </w:tabs>
        <w:ind w:left="720"/>
        <w:rPr>
          <w:rFonts w:ascii="Arial" w:hAnsi="Arial" w:cs="Arial"/>
          <w:sz w:val="16"/>
          <w:szCs w:val="16"/>
        </w:rPr>
      </w:pPr>
      <w:permStart w:id="754548091" w:edGrp="everyone"/>
      <w:r>
        <w:rPr>
          <w:rFonts w:ascii="Arial" w:hAnsi="Arial" w:cs="Arial"/>
          <w:sz w:val="16"/>
          <w:szCs w:val="16"/>
        </w:rPr>
        <w:t>No</w:t>
      </w:r>
    </w:p>
    <w:permEnd w:id="754548091"/>
    <w:p w14:paraId="50CAF497" w14:textId="77777777" w:rsidR="00AF68E8" w:rsidRDefault="00AF68E8" w:rsidP="00AF68E8">
      <w:pPr>
        <w:tabs>
          <w:tab w:val="left" w:pos="360"/>
          <w:tab w:val="left" w:pos="720"/>
        </w:tabs>
        <w:spacing w:after="0" w:line="240" w:lineRule="auto"/>
        <w:rPr>
          <w:rFonts w:ascii="Cambria" w:hAnsi="Cambria" w:cs="Arial"/>
          <w:sz w:val="20"/>
          <w:szCs w:val="20"/>
        </w:rPr>
      </w:pPr>
    </w:p>
    <w:p w14:paraId="151632A1" w14:textId="77777777" w:rsidR="00A01035" w:rsidRPr="00592A95" w:rsidRDefault="00A01035" w:rsidP="00001C04">
      <w:pPr>
        <w:tabs>
          <w:tab w:val="left" w:pos="360"/>
        </w:tabs>
        <w:spacing w:after="0" w:line="240" w:lineRule="auto"/>
        <w:rPr>
          <w:rFonts w:ascii="Cambria" w:hAnsi="Cambria" w:cs="Arial"/>
          <w:sz w:val="20"/>
          <w:szCs w:val="20"/>
        </w:rPr>
      </w:pPr>
    </w:p>
    <w:p w14:paraId="0FA101F0"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2ED4178D" w14:textId="77777777" w:rsidR="00037CA6" w:rsidRPr="00142D33" w:rsidRDefault="00037CA6" w:rsidP="00EF0EA0">
      <w:pPr>
        <w:tabs>
          <w:tab w:val="left" w:pos="360"/>
          <w:tab w:val="left" w:pos="720"/>
        </w:tabs>
        <w:ind w:left="720"/>
        <w:rPr>
          <w:rFonts w:ascii="Arial" w:hAnsi="Arial" w:cs="Arial"/>
          <w:sz w:val="16"/>
          <w:szCs w:val="16"/>
        </w:rPr>
      </w:pPr>
      <w:permStart w:id="112728001" w:edGrp="everyone"/>
      <w:r>
        <w:rPr>
          <w:rFonts w:ascii="Arial" w:hAnsi="Arial" w:cs="Arial"/>
          <w:sz w:val="16"/>
          <w:szCs w:val="16"/>
        </w:rPr>
        <w:t>No</w:t>
      </w:r>
    </w:p>
    <w:permEnd w:id="112728001"/>
    <w:p w14:paraId="19983B04" w14:textId="77777777" w:rsidR="00AF68E8" w:rsidRDefault="00AF68E8" w:rsidP="00AF68E8">
      <w:pPr>
        <w:tabs>
          <w:tab w:val="left" w:pos="360"/>
          <w:tab w:val="left" w:pos="720"/>
        </w:tabs>
        <w:spacing w:after="0" w:line="240" w:lineRule="auto"/>
        <w:rPr>
          <w:rFonts w:ascii="Cambria" w:hAnsi="Cambria" w:cs="Arial"/>
          <w:sz w:val="20"/>
          <w:szCs w:val="20"/>
        </w:rPr>
      </w:pPr>
    </w:p>
    <w:p w14:paraId="001CC42D" w14:textId="77777777" w:rsidR="002315B0" w:rsidRPr="00592A95" w:rsidRDefault="002315B0" w:rsidP="00AF68E8">
      <w:pPr>
        <w:tabs>
          <w:tab w:val="left" w:pos="360"/>
        </w:tabs>
        <w:spacing w:after="0" w:line="240" w:lineRule="auto"/>
        <w:rPr>
          <w:rFonts w:ascii="Cambria" w:hAnsi="Cambria" w:cs="Arial"/>
          <w:sz w:val="20"/>
          <w:szCs w:val="20"/>
        </w:rPr>
      </w:pPr>
    </w:p>
    <w:p w14:paraId="6A9E9CE8"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61F650B7" w14:textId="334529DE" w:rsidR="00AF68E8" w:rsidRDefault="00E35E14" w:rsidP="00AF68E8">
      <w:pPr>
        <w:tabs>
          <w:tab w:val="left" w:pos="360"/>
          <w:tab w:val="left" w:pos="720"/>
        </w:tabs>
        <w:spacing w:after="0" w:line="240" w:lineRule="auto"/>
        <w:rPr>
          <w:rFonts w:ascii="Cambria" w:hAnsi="Cambria" w:cs="Arial"/>
          <w:sz w:val="20"/>
          <w:szCs w:val="20"/>
        </w:rPr>
      </w:pPr>
      <w:permStart w:id="838301374" w:edGrp="everyone"/>
      <w:r>
        <w:t>T</w:t>
      </w:r>
      <w:r w:rsidR="00CC055E">
        <w:t>echniques and strategies in identifying, recording, evaluating, and changing social and academic behaviors of students with exceptional learning and behavior needs</w:t>
      </w:r>
      <w:r>
        <w:t xml:space="preserve"> including theories and approaches </w:t>
      </w:r>
      <w:r w:rsidR="00323FF8">
        <w:t xml:space="preserve">for </w:t>
      </w:r>
      <w:r>
        <w:t>managing</w:t>
      </w:r>
      <w:r w:rsidR="00CC055E">
        <w:t xml:space="preserve"> the special education classroom</w:t>
      </w:r>
      <w:r>
        <w:rPr>
          <w:rFonts w:ascii="Arial" w:hAnsi="Arial" w:cs="Arial"/>
          <w:sz w:val="16"/>
          <w:szCs w:val="16"/>
        </w:rPr>
        <w:t>.</w:t>
      </w:r>
      <w:r w:rsidR="006968E7">
        <w:rPr>
          <w:rFonts w:ascii="Arial" w:hAnsi="Arial" w:cs="Arial"/>
          <w:sz w:val="16"/>
          <w:szCs w:val="16"/>
        </w:rPr>
        <w:t xml:space="preserve"> </w:t>
      </w:r>
      <w:permEnd w:id="838301374"/>
    </w:p>
    <w:p w14:paraId="41835BF0" w14:textId="77777777" w:rsidR="002315B0" w:rsidRPr="00592A95" w:rsidRDefault="002315B0" w:rsidP="00AF68E8">
      <w:pPr>
        <w:tabs>
          <w:tab w:val="left" w:pos="360"/>
        </w:tabs>
        <w:spacing w:after="0" w:line="240" w:lineRule="auto"/>
        <w:rPr>
          <w:rFonts w:ascii="Cambria" w:hAnsi="Cambria" w:cs="Arial"/>
          <w:sz w:val="20"/>
          <w:szCs w:val="20"/>
        </w:rPr>
      </w:pPr>
    </w:p>
    <w:p w14:paraId="676AEFC2"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C7CE30F"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2E1F7A69" w14:textId="77777777" w:rsidR="00037CA6" w:rsidRPr="00D754C1" w:rsidRDefault="00037CA6" w:rsidP="00EF0EA0">
      <w:pPr>
        <w:tabs>
          <w:tab w:val="left" w:pos="360"/>
          <w:tab w:val="left" w:pos="720"/>
        </w:tabs>
        <w:ind w:left="720"/>
        <w:rPr>
          <w:rFonts w:ascii="Arial" w:hAnsi="Arial" w:cs="Arial"/>
          <w:bCs/>
          <w:sz w:val="16"/>
          <w:szCs w:val="16"/>
        </w:rPr>
      </w:pPr>
      <w:permStart w:id="2044205740" w:edGrp="everyone"/>
      <w:r>
        <w:rPr>
          <w:rFonts w:ascii="Arial" w:hAnsi="Arial" w:cs="Arial"/>
          <w:bCs/>
          <w:sz w:val="16"/>
          <w:szCs w:val="16"/>
        </w:rPr>
        <w:t>No</w:t>
      </w:r>
    </w:p>
    <w:permEnd w:id="2044205740"/>
    <w:p w14:paraId="08A7DE52" w14:textId="77777777" w:rsidR="002172AB" w:rsidRDefault="002172AB" w:rsidP="002172AB">
      <w:pPr>
        <w:tabs>
          <w:tab w:val="left" w:pos="360"/>
          <w:tab w:val="left" w:pos="720"/>
        </w:tabs>
        <w:spacing w:after="0" w:line="240" w:lineRule="auto"/>
        <w:rPr>
          <w:rFonts w:ascii="Cambria" w:hAnsi="Cambria" w:cs="Arial"/>
          <w:sz w:val="20"/>
          <w:szCs w:val="20"/>
        </w:rPr>
      </w:pPr>
    </w:p>
    <w:p w14:paraId="2B08B0E7" w14:textId="77777777" w:rsidR="002315B0" w:rsidRPr="00592A95" w:rsidRDefault="002315B0" w:rsidP="00001C04">
      <w:pPr>
        <w:tabs>
          <w:tab w:val="left" w:pos="360"/>
          <w:tab w:val="left" w:pos="720"/>
        </w:tabs>
        <w:spacing w:after="0"/>
        <w:rPr>
          <w:rFonts w:ascii="Cambria" w:hAnsi="Cambria" w:cs="Arial"/>
          <w:bCs/>
          <w:sz w:val="20"/>
          <w:szCs w:val="20"/>
        </w:rPr>
      </w:pPr>
    </w:p>
    <w:p w14:paraId="077761D7"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09F1395E" w14:textId="77777777" w:rsidR="00037CA6" w:rsidRPr="00CC055E" w:rsidRDefault="00CC055E" w:rsidP="002172AB">
      <w:pPr>
        <w:tabs>
          <w:tab w:val="left" w:pos="360"/>
          <w:tab w:val="left" w:pos="720"/>
        </w:tabs>
        <w:spacing w:after="0" w:line="240" w:lineRule="auto"/>
        <w:rPr>
          <w:rFonts w:ascii="Times New Roman" w:eastAsia="Times New Roman" w:hAnsi="Times New Roman"/>
          <w:b/>
          <w:sz w:val="24"/>
          <w:szCs w:val="24"/>
        </w:rPr>
      </w:pPr>
      <w:permStart w:id="735319672" w:edGrp="everyone"/>
      <w:r w:rsidRPr="00CC055E">
        <w:rPr>
          <w:rFonts w:ascii="Times New Roman" w:eastAsia="Times New Roman" w:hAnsi="Times New Roman"/>
          <w:sz w:val="24"/>
          <w:szCs w:val="24"/>
        </w:rPr>
        <w:t>This is an introductory course and it does not require prior knowledge.</w:t>
      </w:r>
    </w:p>
    <w:permEnd w:id="735319672"/>
    <w:p w14:paraId="063290D6" w14:textId="77777777" w:rsidR="002172AB" w:rsidRDefault="002172AB" w:rsidP="002172AB">
      <w:pPr>
        <w:tabs>
          <w:tab w:val="left" w:pos="360"/>
          <w:tab w:val="left" w:pos="720"/>
        </w:tabs>
        <w:spacing w:after="0" w:line="240" w:lineRule="auto"/>
        <w:rPr>
          <w:rFonts w:ascii="Cambria" w:hAnsi="Cambria" w:cs="Arial"/>
          <w:sz w:val="20"/>
          <w:szCs w:val="20"/>
        </w:rPr>
      </w:pPr>
    </w:p>
    <w:p w14:paraId="5CEB125F" w14:textId="77777777" w:rsidR="002172AB" w:rsidRPr="00592A95" w:rsidRDefault="002172AB" w:rsidP="00001C04">
      <w:pPr>
        <w:tabs>
          <w:tab w:val="left" w:pos="360"/>
          <w:tab w:val="left" w:pos="720"/>
        </w:tabs>
        <w:spacing w:after="0"/>
        <w:rPr>
          <w:rFonts w:ascii="Cambria" w:hAnsi="Cambria"/>
          <w:sz w:val="20"/>
          <w:szCs w:val="20"/>
        </w:rPr>
      </w:pPr>
    </w:p>
    <w:p w14:paraId="412C9BEE"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6766D5FF" w14:textId="77777777" w:rsidR="002172AB" w:rsidRPr="002172AB" w:rsidRDefault="00037CA6" w:rsidP="002172AB">
      <w:pPr>
        <w:tabs>
          <w:tab w:val="left" w:pos="360"/>
          <w:tab w:val="left" w:pos="720"/>
        </w:tabs>
        <w:spacing w:after="0" w:line="240" w:lineRule="auto"/>
        <w:rPr>
          <w:rFonts w:ascii="Cambria" w:hAnsi="Cambria" w:cs="Arial"/>
          <w:sz w:val="20"/>
          <w:szCs w:val="20"/>
        </w:rPr>
      </w:pPr>
      <w:permStart w:id="894637254" w:edGrp="everyone"/>
      <w:r w:rsidRPr="00716C51">
        <w:rPr>
          <w:rFonts w:ascii="Arial" w:hAnsi="Arial" w:cs="Arial"/>
          <w:sz w:val="16"/>
          <w:szCs w:val="16"/>
        </w:rPr>
        <w:t>Spring</w:t>
      </w:r>
      <w:permEnd w:id="894637254"/>
    </w:p>
    <w:p w14:paraId="6F2C7DFC"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18EA3166"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6B75CB7A" w14:textId="77777777" w:rsidR="00037CA6" w:rsidRDefault="006968E7" w:rsidP="00EF0EA0">
      <w:pPr>
        <w:tabs>
          <w:tab w:val="left" w:pos="360"/>
          <w:tab w:val="left" w:pos="720"/>
        </w:tabs>
        <w:ind w:left="720"/>
        <w:rPr>
          <w:rFonts w:ascii="Arial" w:hAnsi="Arial" w:cs="Arial"/>
          <w:sz w:val="16"/>
          <w:szCs w:val="16"/>
        </w:rPr>
      </w:pPr>
      <w:permStart w:id="1226931009" w:edGrp="everyone"/>
      <w:r>
        <w:rPr>
          <w:rFonts w:ascii="Arial" w:hAnsi="Arial" w:cs="Arial"/>
          <w:sz w:val="16"/>
          <w:szCs w:val="16"/>
        </w:rPr>
        <w:t>Gwendolyn L. Neal</w:t>
      </w:r>
    </w:p>
    <w:p w14:paraId="210BF4B8" w14:textId="77777777" w:rsidR="00037CA6" w:rsidRDefault="00037CA6" w:rsidP="00EF0EA0">
      <w:pPr>
        <w:tabs>
          <w:tab w:val="left" w:pos="360"/>
          <w:tab w:val="left" w:pos="720"/>
        </w:tabs>
        <w:ind w:left="720"/>
        <w:rPr>
          <w:rFonts w:ascii="Arial" w:hAnsi="Arial" w:cs="Arial"/>
          <w:sz w:val="16"/>
          <w:szCs w:val="16"/>
        </w:rPr>
      </w:pPr>
      <w:r w:rsidRPr="00C7642A">
        <w:rPr>
          <w:rFonts w:ascii="Arial" w:hAnsi="Arial" w:cs="Arial"/>
          <w:sz w:val="16"/>
          <w:szCs w:val="16"/>
        </w:rPr>
        <w:t>Arkansas State University</w:t>
      </w:r>
    </w:p>
    <w:p w14:paraId="62B7F1CF" w14:textId="77777777" w:rsidR="00037CA6" w:rsidRDefault="00037CA6" w:rsidP="00EF0EA0">
      <w:pPr>
        <w:tabs>
          <w:tab w:val="left" w:pos="360"/>
          <w:tab w:val="left" w:pos="720"/>
        </w:tabs>
        <w:ind w:left="720"/>
        <w:rPr>
          <w:rFonts w:ascii="Arial" w:hAnsi="Arial" w:cs="Arial"/>
          <w:sz w:val="16"/>
          <w:szCs w:val="16"/>
        </w:rPr>
      </w:pPr>
      <w:r w:rsidRPr="00C7642A">
        <w:rPr>
          <w:rFonts w:ascii="Arial" w:hAnsi="Arial" w:cs="Arial"/>
          <w:sz w:val="16"/>
          <w:szCs w:val="16"/>
        </w:rPr>
        <w:t xml:space="preserve">Dept. of </w:t>
      </w:r>
      <w:r w:rsidR="006968E7">
        <w:rPr>
          <w:rFonts w:ascii="Arial" w:hAnsi="Arial" w:cs="Arial"/>
          <w:sz w:val="16"/>
          <w:szCs w:val="16"/>
        </w:rPr>
        <w:t>Educational Leadership, Curriculum, and Special Education</w:t>
      </w:r>
    </w:p>
    <w:p w14:paraId="45C49087" w14:textId="77777777" w:rsidR="00037CA6" w:rsidRPr="00C7642A" w:rsidRDefault="00037CA6" w:rsidP="00EF0EA0">
      <w:pPr>
        <w:tabs>
          <w:tab w:val="left" w:pos="360"/>
          <w:tab w:val="left" w:pos="720"/>
        </w:tabs>
        <w:ind w:left="720"/>
        <w:rPr>
          <w:rFonts w:ascii="Arial" w:hAnsi="Arial" w:cs="Arial"/>
          <w:sz w:val="16"/>
          <w:szCs w:val="16"/>
        </w:rPr>
      </w:pPr>
      <w:r>
        <w:rPr>
          <w:rFonts w:ascii="Arial" w:hAnsi="Arial" w:cs="Arial"/>
          <w:sz w:val="16"/>
          <w:szCs w:val="16"/>
        </w:rPr>
        <w:t xml:space="preserve">Box </w:t>
      </w:r>
      <w:r w:rsidR="00CB299A">
        <w:rPr>
          <w:rFonts w:ascii="Arial" w:hAnsi="Arial" w:cs="Arial"/>
          <w:sz w:val="16"/>
          <w:szCs w:val="16"/>
        </w:rPr>
        <w:t>1450</w:t>
      </w:r>
    </w:p>
    <w:p w14:paraId="20E96E53" w14:textId="77777777" w:rsidR="00037CA6" w:rsidRPr="00C7642A" w:rsidRDefault="00037CA6" w:rsidP="00EF0EA0">
      <w:pPr>
        <w:tabs>
          <w:tab w:val="left" w:pos="360"/>
          <w:tab w:val="left" w:pos="720"/>
        </w:tabs>
        <w:ind w:left="720"/>
        <w:rPr>
          <w:rFonts w:ascii="Arial" w:hAnsi="Arial" w:cs="Arial"/>
          <w:sz w:val="16"/>
          <w:szCs w:val="16"/>
        </w:rPr>
      </w:pPr>
      <w:r w:rsidRPr="00C7642A">
        <w:rPr>
          <w:rFonts w:ascii="Arial" w:hAnsi="Arial" w:cs="Arial"/>
          <w:sz w:val="16"/>
          <w:szCs w:val="16"/>
        </w:rPr>
        <w:t>State University, AR  72467</w:t>
      </w:r>
    </w:p>
    <w:p w14:paraId="363A337B" w14:textId="77777777" w:rsidR="00037CA6" w:rsidRPr="00C7642A" w:rsidRDefault="00CB299A" w:rsidP="00EF0EA0">
      <w:pPr>
        <w:tabs>
          <w:tab w:val="left" w:pos="360"/>
          <w:tab w:val="left" w:pos="720"/>
        </w:tabs>
        <w:ind w:left="720"/>
        <w:rPr>
          <w:rFonts w:ascii="Arial" w:hAnsi="Arial" w:cs="Arial"/>
          <w:sz w:val="16"/>
          <w:szCs w:val="16"/>
        </w:rPr>
      </w:pPr>
      <w:r>
        <w:rPr>
          <w:rFonts w:ascii="Arial" w:hAnsi="Arial" w:cs="Arial"/>
          <w:sz w:val="16"/>
          <w:szCs w:val="16"/>
        </w:rPr>
        <w:t>gneal</w:t>
      </w:r>
      <w:r w:rsidR="00037CA6" w:rsidRPr="00C7642A">
        <w:rPr>
          <w:rFonts w:ascii="Arial" w:hAnsi="Arial" w:cs="Arial"/>
          <w:sz w:val="16"/>
          <w:szCs w:val="16"/>
        </w:rPr>
        <w:t>@astate.edu</w:t>
      </w:r>
    </w:p>
    <w:p w14:paraId="71D5BA8A" w14:textId="77777777" w:rsidR="00037CA6" w:rsidRPr="00C7642A" w:rsidRDefault="00CB299A" w:rsidP="00EF0EA0">
      <w:pPr>
        <w:tabs>
          <w:tab w:val="left" w:pos="360"/>
          <w:tab w:val="left" w:pos="720"/>
        </w:tabs>
        <w:ind w:left="720"/>
        <w:rPr>
          <w:rFonts w:ascii="Arial" w:hAnsi="Arial" w:cs="Arial"/>
          <w:sz w:val="16"/>
          <w:szCs w:val="16"/>
        </w:rPr>
      </w:pPr>
      <w:r>
        <w:rPr>
          <w:rFonts w:ascii="Arial" w:hAnsi="Arial" w:cs="Arial"/>
          <w:sz w:val="16"/>
          <w:szCs w:val="16"/>
        </w:rPr>
        <w:t>(870) 972-2678</w:t>
      </w:r>
    </w:p>
    <w:permEnd w:id="1226931009"/>
    <w:p w14:paraId="2F623D90" w14:textId="77777777" w:rsidR="002172AB" w:rsidRDefault="002172AB" w:rsidP="002172AB">
      <w:pPr>
        <w:tabs>
          <w:tab w:val="left" w:pos="360"/>
          <w:tab w:val="left" w:pos="720"/>
        </w:tabs>
        <w:spacing w:after="0" w:line="240" w:lineRule="auto"/>
        <w:rPr>
          <w:rFonts w:ascii="Cambria" w:hAnsi="Cambria" w:cs="Arial"/>
          <w:sz w:val="20"/>
          <w:szCs w:val="20"/>
        </w:rPr>
      </w:pPr>
    </w:p>
    <w:p w14:paraId="66E099D9"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17B002F"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76C2E98E" w14:textId="77777777" w:rsidR="002172AB" w:rsidRDefault="00CC055E" w:rsidP="002172AB">
      <w:pPr>
        <w:tabs>
          <w:tab w:val="left" w:pos="360"/>
          <w:tab w:val="left" w:pos="720"/>
        </w:tabs>
        <w:spacing w:after="0" w:line="240" w:lineRule="auto"/>
        <w:rPr>
          <w:rFonts w:ascii="Cambria" w:hAnsi="Cambria" w:cs="Arial"/>
          <w:sz w:val="20"/>
          <w:szCs w:val="20"/>
        </w:rPr>
      </w:pPr>
      <w:permStart w:id="1169828884" w:edGrp="everyone"/>
      <w:r>
        <w:rPr>
          <w:rFonts w:ascii="Arial" w:hAnsi="Arial" w:cs="Arial"/>
          <w:sz w:val="16"/>
          <w:szCs w:val="16"/>
        </w:rPr>
        <w:t xml:space="preserve">Fall </w:t>
      </w:r>
      <w:r w:rsidR="00037CA6">
        <w:rPr>
          <w:rFonts w:ascii="Arial" w:hAnsi="Arial" w:cs="Arial"/>
          <w:sz w:val="16"/>
          <w:szCs w:val="16"/>
        </w:rPr>
        <w:t xml:space="preserve"> </w:t>
      </w:r>
      <w:r w:rsidR="00037CA6" w:rsidRPr="000834B7">
        <w:rPr>
          <w:rFonts w:ascii="Arial" w:hAnsi="Arial" w:cs="Arial"/>
          <w:sz w:val="16"/>
          <w:szCs w:val="16"/>
        </w:rPr>
        <w:t>201</w:t>
      </w:r>
      <w:r>
        <w:rPr>
          <w:rFonts w:ascii="Arial" w:hAnsi="Arial" w:cs="Arial"/>
          <w:sz w:val="16"/>
          <w:szCs w:val="16"/>
        </w:rPr>
        <w:t>5</w:t>
      </w:r>
      <w:permEnd w:id="1169828884"/>
    </w:p>
    <w:p w14:paraId="2E86EEAA"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097EAFD3"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281164640" w:edGrp="everyone"/>
      <w:r w:rsidR="00CB299A">
        <w:rPr>
          <w:rFonts w:ascii="Arial" w:hAnsi="Arial" w:cs="Arial"/>
          <w:sz w:val="16"/>
          <w:szCs w:val="16"/>
        </w:rPr>
        <w:t>Yes</w:t>
      </w:r>
      <w:r w:rsidR="00037CA6">
        <w:rPr>
          <w:rFonts w:ascii="Arial" w:hAnsi="Arial" w:cs="Arial"/>
          <w:sz w:val="16"/>
          <w:szCs w:val="16"/>
        </w:rPr>
        <w:t>.</w:t>
      </w:r>
      <w:permEnd w:id="281164640"/>
    </w:p>
    <w:p w14:paraId="5C2BF0BE"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1CBF809E" w14:textId="77777777" w:rsidR="002172AB" w:rsidRDefault="00CB299A" w:rsidP="002172AB">
      <w:pPr>
        <w:tabs>
          <w:tab w:val="left" w:pos="360"/>
          <w:tab w:val="left" w:pos="720"/>
        </w:tabs>
        <w:spacing w:after="0" w:line="240" w:lineRule="auto"/>
        <w:rPr>
          <w:rFonts w:ascii="Cambria" w:hAnsi="Cambria" w:cs="Arial"/>
          <w:sz w:val="20"/>
          <w:szCs w:val="20"/>
        </w:rPr>
      </w:pPr>
      <w:permStart w:id="508500143" w:edGrp="everyone"/>
      <w:r>
        <w:rPr>
          <w:rFonts w:ascii="Cambria" w:hAnsi="Cambria" w:cs="Arial"/>
          <w:sz w:val="20"/>
          <w:szCs w:val="20"/>
        </w:rPr>
        <w:t>Special Education K-12</w:t>
      </w:r>
      <w:permEnd w:id="508500143"/>
    </w:p>
    <w:p w14:paraId="79B5EDD5"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53720CAC"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2138663148" w:edGrp="everyone"/>
      <w:r w:rsidR="00037CA6">
        <w:rPr>
          <w:rFonts w:ascii="Arial" w:hAnsi="Arial" w:cs="Arial"/>
          <w:sz w:val="16"/>
          <w:szCs w:val="16"/>
        </w:rPr>
        <w:t xml:space="preserve">No </w:t>
      </w:r>
      <w:permEnd w:id="2138663148"/>
    </w:p>
    <w:p w14:paraId="595D0BE8"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619EB2EC" w14:textId="77777777" w:rsidR="002172AB" w:rsidRDefault="002172AB" w:rsidP="002172AB">
      <w:pPr>
        <w:tabs>
          <w:tab w:val="left" w:pos="360"/>
          <w:tab w:val="left" w:pos="720"/>
        </w:tabs>
        <w:spacing w:after="0" w:line="240" w:lineRule="auto"/>
        <w:rPr>
          <w:rFonts w:ascii="Cambria" w:hAnsi="Cambria" w:cs="Arial"/>
          <w:sz w:val="20"/>
          <w:szCs w:val="20"/>
        </w:rPr>
      </w:pPr>
      <w:permStart w:id="624960948" w:edGrp="everyone"/>
      <w:r w:rsidRPr="006E6FEC">
        <w:rPr>
          <w:rStyle w:val="PlaceholderText"/>
          <w:shd w:val="clear" w:color="auto" w:fill="D9D9D9"/>
        </w:rPr>
        <w:t>Enter text...</w:t>
      </w:r>
      <w:permEnd w:id="624960948"/>
    </w:p>
    <w:p w14:paraId="2042FA4D" w14:textId="77777777" w:rsidR="002172AB" w:rsidRDefault="002172AB" w:rsidP="00001C04">
      <w:pPr>
        <w:tabs>
          <w:tab w:val="left" w:pos="360"/>
        </w:tabs>
        <w:spacing w:after="0"/>
        <w:rPr>
          <w:rFonts w:ascii="Cambria" w:hAnsi="Cambria" w:cs="Arial"/>
          <w:sz w:val="20"/>
          <w:szCs w:val="20"/>
        </w:rPr>
      </w:pPr>
    </w:p>
    <w:p w14:paraId="44892B66"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1961710139" w:edGrp="everyone"/>
      <w:r w:rsidR="00037CA6">
        <w:rPr>
          <w:rFonts w:ascii="Arial" w:hAnsi="Arial" w:cs="Arial"/>
          <w:sz w:val="16"/>
          <w:szCs w:val="16"/>
        </w:rPr>
        <w:t xml:space="preserve">No </w:t>
      </w:r>
      <w:permEnd w:id="1961710139"/>
    </w:p>
    <w:p w14:paraId="5D52B036"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483EDE62" w14:textId="77777777" w:rsidR="00B6203D" w:rsidRPr="00001C04" w:rsidRDefault="00B6203D" w:rsidP="00001C04">
      <w:pPr>
        <w:tabs>
          <w:tab w:val="left" w:pos="360"/>
        </w:tabs>
        <w:spacing w:after="0"/>
        <w:rPr>
          <w:rFonts w:ascii="Cambria" w:hAnsi="Cambria" w:cs="Arial"/>
          <w:sz w:val="20"/>
          <w:szCs w:val="20"/>
        </w:rPr>
      </w:pPr>
    </w:p>
    <w:p w14:paraId="2EE63C7B"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582186642" w:edGrp="everyone"/>
      <w:r w:rsidR="00E361DF">
        <w:rPr>
          <w:rFonts w:ascii="Arial" w:hAnsi="Arial" w:cs="Arial"/>
          <w:sz w:val="16"/>
          <w:szCs w:val="16"/>
        </w:rPr>
        <w:t>No.</w:t>
      </w:r>
      <w:permEnd w:id="582186642"/>
    </w:p>
    <w:p w14:paraId="51AAFD38"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27C13293" w14:textId="77777777" w:rsidR="00CC055E" w:rsidRPr="00CC055E" w:rsidRDefault="00CC055E" w:rsidP="00EF0EA0">
      <w:pPr>
        <w:tabs>
          <w:tab w:val="left" w:pos="0"/>
        </w:tabs>
        <w:rPr>
          <w:rFonts w:ascii="Times New Roman" w:eastAsia="Times New Roman" w:hAnsi="Times New Roman"/>
          <w:color w:val="000000"/>
          <w:sz w:val="24"/>
          <w:szCs w:val="24"/>
        </w:rPr>
      </w:pPr>
      <w:permStart w:id="1925405204" w:edGrp="everyone"/>
      <w:r w:rsidRPr="00CC055E">
        <w:rPr>
          <w:rFonts w:ascii="Times New Roman" w:eastAsia="Times New Roman" w:hAnsi="Times New Roman"/>
          <w:color w:val="000000"/>
          <w:sz w:val="24"/>
          <w:szCs w:val="24"/>
        </w:rPr>
        <w:t xml:space="preserve">In accordance with the changes proposed by the State of Arkansas to propose an initial special education program, the School of Teacher Education and Leadership developed an undergraduate BSE K-12 Special Education program. This program will be administered by the special education faculty in the School of Teacher Education and Leadership. The course will be offered after prerequisites are completed. This course does not affect any other undergraduate program. Therefore, this course is needed to satisfy BSE degree requirements in the Special Education program. </w:t>
      </w:r>
    </w:p>
    <w:permEnd w:id="1925405204"/>
    <w:p w14:paraId="39BDF417" w14:textId="77777777" w:rsidR="00547433" w:rsidRDefault="00547433" w:rsidP="00547433">
      <w:pPr>
        <w:tabs>
          <w:tab w:val="left" w:pos="360"/>
          <w:tab w:val="left" w:pos="720"/>
        </w:tabs>
        <w:spacing w:after="0" w:line="240" w:lineRule="auto"/>
        <w:rPr>
          <w:rFonts w:ascii="Cambria" w:hAnsi="Cambria" w:cs="Arial"/>
          <w:sz w:val="20"/>
          <w:szCs w:val="20"/>
        </w:rPr>
      </w:pPr>
    </w:p>
    <w:p w14:paraId="4749E328"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789C5656"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20A91529"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119D7960" w14:textId="77777777" w:rsidR="00E361DF" w:rsidRPr="00CC055E" w:rsidRDefault="00CC055E" w:rsidP="00CC055E">
      <w:pPr>
        <w:tabs>
          <w:tab w:val="left" w:pos="360"/>
          <w:tab w:val="left" w:pos="720"/>
        </w:tabs>
        <w:rPr>
          <w:rFonts w:ascii="Times New Roman" w:eastAsia="Times New Roman" w:hAnsi="Times New Roman"/>
          <w:sz w:val="24"/>
          <w:szCs w:val="24"/>
        </w:rPr>
      </w:pPr>
      <w:permStart w:id="837510174" w:edGrp="everyone"/>
      <w:r w:rsidRPr="00CC055E">
        <w:rPr>
          <w:rFonts w:ascii="Times New Roman" w:eastAsia="Times New Roman" w:hAnsi="Times New Roman"/>
          <w:sz w:val="24"/>
          <w:szCs w:val="24"/>
        </w:rPr>
        <w:t>The goals of this course will be to improve the candidate’s knowledge about how classroom organization and management for students with exceptional learning needs relate to student success in the classroom. Course activities based on field observation will require candidates to complete practical activities in various settings in special education.  Upon completion of the course candidates will be able use procedures to increase the individual’s self-awareness, self-management, self-control, self-reliance, and self-esteem; create a safe, equitable, positive, and supportive learning environment in which diversities are valued; design learning environments that encourage active participation in individual group activities; modify the learning environment to manage behaviors; use effective and varied behavior strategies; organize, develop, and sustain learning environments that support positive experiences; establish a consistent classroom routine for students with exceptional learning needs; plan and implement individualized reinforcement systems and environmental modifications at levels equa</w:t>
      </w:r>
      <w:r>
        <w:rPr>
          <w:rFonts w:ascii="Times New Roman" w:eastAsia="Times New Roman" w:hAnsi="Times New Roman"/>
          <w:sz w:val="24"/>
          <w:szCs w:val="24"/>
        </w:rPr>
        <w:t>l to the intensity of behavior.</w:t>
      </w:r>
    </w:p>
    <w:permEnd w:id="837510174"/>
    <w:p w14:paraId="6146032F" w14:textId="77777777" w:rsidR="00547433" w:rsidRDefault="00547433" w:rsidP="00547433">
      <w:pPr>
        <w:tabs>
          <w:tab w:val="left" w:pos="360"/>
          <w:tab w:val="left" w:pos="720"/>
        </w:tabs>
        <w:spacing w:after="0" w:line="240" w:lineRule="auto"/>
        <w:rPr>
          <w:rFonts w:ascii="Cambria" w:hAnsi="Cambria" w:cs="Arial"/>
          <w:sz w:val="20"/>
          <w:szCs w:val="20"/>
        </w:rPr>
      </w:pPr>
    </w:p>
    <w:p w14:paraId="55F4FB76" w14:textId="77777777" w:rsidR="00547433" w:rsidRPr="00592A95" w:rsidRDefault="00547433" w:rsidP="00001C04">
      <w:pPr>
        <w:tabs>
          <w:tab w:val="left" w:pos="360"/>
          <w:tab w:val="left" w:pos="720"/>
        </w:tabs>
        <w:spacing w:after="0"/>
        <w:rPr>
          <w:rFonts w:ascii="Cambria" w:hAnsi="Cambria" w:cs="Arial"/>
          <w:sz w:val="20"/>
          <w:szCs w:val="20"/>
        </w:rPr>
      </w:pPr>
    </w:p>
    <w:p w14:paraId="325FD275"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21199E42" w14:textId="77777777" w:rsidR="00ED075F" w:rsidRPr="007B2E40" w:rsidRDefault="007B2E40" w:rsidP="007B2E40">
      <w:pPr>
        <w:pStyle w:val="PlainText"/>
      </w:pPr>
      <w:permStart w:id="2073316870" w:edGrp="everyone"/>
      <w:r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w:t>
      </w:r>
      <w:r w:rsidRPr="007B2E40">
        <w:rPr>
          <w:rFonts w:ascii="Times New Roman" w:hAnsi="Times New Roman"/>
          <w:color w:val="000000"/>
        </w:rPr>
        <w:lastRenderedPageBreak/>
        <w:t>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Pr>
          <w:rFonts w:ascii="Times New Roman" w:hAnsi="Times New Roman"/>
          <w:color w:val="000000"/>
        </w:rPr>
        <w:t>ractices, and to social justice.</w:t>
      </w:r>
    </w:p>
    <w:permEnd w:id="2073316870"/>
    <w:p w14:paraId="6ED915F4" w14:textId="77777777" w:rsidR="00547433" w:rsidRDefault="00547433" w:rsidP="00547433">
      <w:pPr>
        <w:tabs>
          <w:tab w:val="left" w:pos="360"/>
          <w:tab w:val="left" w:pos="720"/>
        </w:tabs>
        <w:spacing w:after="0" w:line="240" w:lineRule="auto"/>
        <w:rPr>
          <w:rFonts w:ascii="Cambria" w:hAnsi="Cambria" w:cs="Arial"/>
          <w:sz w:val="20"/>
          <w:szCs w:val="20"/>
        </w:rPr>
      </w:pPr>
    </w:p>
    <w:p w14:paraId="192C1287" w14:textId="77777777" w:rsidR="00473252" w:rsidRPr="00001C04" w:rsidRDefault="00473252" w:rsidP="00001C04">
      <w:pPr>
        <w:tabs>
          <w:tab w:val="left" w:pos="360"/>
          <w:tab w:val="left" w:pos="810"/>
        </w:tabs>
        <w:spacing w:after="0"/>
        <w:rPr>
          <w:rFonts w:ascii="Cambria" w:hAnsi="Cambria" w:cs="Arial"/>
          <w:sz w:val="20"/>
          <w:szCs w:val="20"/>
        </w:rPr>
      </w:pPr>
    </w:p>
    <w:p w14:paraId="4ACF7346"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1386210B" w14:textId="77777777" w:rsidR="00E361DF" w:rsidRPr="00A6431E" w:rsidRDefault="007B2E40" w:rsidP="00EF0EA0">
      <w:pPr>
        <w:tabs>
          <w:tab w:val="left" w:pos="360"/>
        </w:tabs>
        <w:ind w:left="1080" w:hanging="360"/>
        <w:rPr>
          <w:rFonts w:ascii="Arial" w:hAnsi="Arial" w:cs="Arial"/>
          <w:sz w:val="16"/>
          <w:szCs w:val="16"/>
        </w:rPr>
      </w:pPr>
      <w:permStart w:id="1361323759" w:edGrp="everyone"/>
      <w:r w:rsidRPr="007B2E40">
        <w:t xml:space="preserve"> </w:t>
      </w:r>
      <w:r w:rsidR="00B038B8" w:rsidRPr="00BC0984">
        <w:t xml:space="preserve">Undergraduate students enrolled in the </w:t>
      </w:r>
      <w:r w:rsidR="00B038B8">
        <w:t>Special Education</w:t>
      </w:r>
      <w:r w:rsidR="00B038B8" w:rsidRPr="00BC0984">
        <w:t xml:space="preserve"> program who have met the course pre requisites at Arkansas State University</w:t>
      </w:r>
    </w:p>
    <w:permEnd w:id="1361323759"/>
    <w:p w14:paraId="1BAE69F5" w14:textId="77777777" w:rsidR="00547433" w:rsidRDefault="00547433" w:rsidP="00547433">
      <w:pPr>
        <w:tabs>
          <w:tab w:val="left" w:pos="360"/>
          <w:tab w:val="left" w:pos="720"/>
        </w:tabs>
        <w:spacing w:after="0" w:line="240" w:lineRule="auto"/>
        <w:rPr>
          <w:rFonts w:ascii="Cambria" w:hAnsi="Cambria" w:cs="Arial"/>
          <w:sz w:val="20"/>
          <w:szCs w:val="20"/>
        </w:rPr>
      </w:pPr>
    </w:p>
    <w:p w14:paraId="0D239002" w14:textId="77777777" w:rsidR="00473252" w:rsidRPr="00001C04" w:rsidRDefault="00473252" w:rsidP="00001C04">
      <w:pPr>
        <w:tabs>
          <w:tab w:val="left" w:pos="360"/>
          <w:tab w:val="left" w:pos="810"/>
        </w:tabs>
        <w:spacing w:after="0"/>
        <w:rPr>
          <w:rFonts w:ascii="Cambria" w:hAnsi="Cambria" w:cs="Arial"/>
          <w:sz w:val="20"/>
          <w:szCs w:val="20"/>
        </w:rPr>
      </w:pPr>
    </w:p>
    <w:p w14:paraId="2858527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5F5FE8AE" w14:textId="77777777" w:rsidR="00547433" w:rsidRDefault="00B038B8" w:rsidP="00547433">
      <w:pPr>
        <w:tabs>
          <w:tab w:val="left" w:pos="360"/>
          <w:tab w:val="left" w:pos="720"/>
        </w:tabs>
        <w:spacing w:after="0" w:line="240" w:lineRule="auto"/>
        <w:rPr>
          <w:rFonts w:ascii="Cambria" w:hAnsi="Cambria" w:cs="Arial"/>
          <w:sz w:val="20"/>
          <w:szCs w:val="20"/>
        </w:rPr>
      </w:pPr>
      <w:permStart w:id="37816670" w:edGrp="everyone"/>
      <w:r w:rsidRPr="00B038B8">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w:t>
      </w:r>
      <w:r>
        <w:rPr>
          <w:rFonts w:ascii="Times New Roman" w:eastAsia="Times New Roman" w:hAnsi="Times New Roman"/>
          <w:sz w:val="24"/>
          <w:szCs w:val="24"/>
        </w:rPr>
        <w:t>ocial, and affective behaviors.</w:t>
      </w:r>
      <w:r w:rsidR="00E361DF" w:rsidRPr="001B0F71">
        <w:rPr>
          <w:rFonts w:ascii="Arial" w:hAnsi="Arial" w:cs="Arial"/>
          <w:sz w:val="16"/>
          <w:szCs w:val="16"/>
        </w:rPr>
        <w:t>.</w:t>
      </w:r>
      <w:permEnd w:id="37816670"/>
    </w:p>
    <w:p w14:paraId="7D6E526B" w14:textId="77777777" w:rsidR="00473252" w:rsidRPr="00001C04" w:rsidRDefault="00473252" w:rsidP="00001C04">
      <w:pPr>
        <w:tabs>
          <w:tab w:val="left" w:pos="360"/>
          <w:tab w:val="left" w:pos="810"/>
        </w:tabs>
        <w:spacing w:after="0"/>
        <w:rPr>
          <w:rFonts w:ascii="Cambria" w:hAnsi="Cambria" w:cs="Arial"/>
          <w:sz w:val="20"/>
          <w:szCs w:val="20"/>
        </w:rPr>
      </w:pPr>
    </w:p>
    <w:p w14:paraId="0C5CD2B4"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600BF25E" w14:textId="77777777" w:rsidR="00E361DF" w:rsidRDefault="00E361DF" w:rsidP="00EF0EA0">
      <w:pPr>
        <w:tabs>
          <w:tab w:val="left" w:pos="360"/>
          <w:tab w:val="left" w:pos="720"/>
        </w:tabs>
        <w:ind w:left="720"/>
        <w:rPr>
          <w:rFonts w:ascii="Arial" w:hAnsi="Arial" w:cs="Arial"/>
          <w:sz w:val="16"/>
          <w:szCs w:val="16"/>
        </w:rPr>
      </w:pPr>
      <w:permStart w:id="725492965" w:edGrp="everyone"/>
      <w:r>
        <w:rPr>
          <w:rFonts w:ascii="Arial" w:hAnsi="Arial" w:cs="Arial"/>
          <w:sz w:val="16"/>
          <w:szCs w:val="16"/>
        </w:rPr>
        <w:t xml:space="preserve">Week 01: </w:t>
      </w:r>
      <w:r w:rsidR="00ED075F">
        <w:rPr>
          <w:rFonts w:ascii="Arial" w:hAnsi="Arial" w:cs="Arial"/>
          <w:sz w:val="16"/>
          <w:szCs w:val="16"/>
        </w:rPr>
        <w:t xml:space="preserve">Introduction to the course; Syllabus/Schedule; </w:t>
      </w:r>
      <w:r w:rsidR="00722221">
        <w:rPr>
          <w:rFonts w:ascii="Arial" w:hAnsi="Arial" w:cs="Arial"/>
          <w:sz w:val="16"/>
          <w:szCs w:val="16"/>
        </w:rPr>
        <w:t xml:space="preserve">Overview of Students with Exceptional Learning Needs </w:t>
      </w:r>
      <w:r w:rsidR="00ED075F">
        <w:rPr>
          <w:rFonts w:ascii="Arial" w:hAnsi="Arial" w:cs="Arial"/>
          <w:sz w:val="16"/>
          <w:szCs w:val="16"/>
        </w:rPr>
        <w:t xml:space="preserve"> </w:t>
      </w:r>
    </w:p>
    <w:p w14:paraId="455DFC14"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02: </w:t>
      </w:r>
      <w:r w:rsidR="00722221">
        <w:rPr>
          <w:rFonts w:ascii="Arial" w:hAnsi="Arial" w:cs="Arial"/>
          <w:sz w:val="16"/>
          <w:szCs w:val="16"/>
        </w:rPr>
        <w:t xml:space="preserve">School Referral Process: RTI </w:t>
      </w:r>
    </w:p>
    <w:p w14:paraId="419C75BD"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03: </w:t>
      </w:r>
      <w:r w:rsidR="00722221">
        <w:rPr>
          <w:rFonts w:ascii="Arial" w:hAnsi="Arial" w:cs="Arial"/>
          <w:sz w:val="16"/>
          <w:szCs w:val="16"/>
        </w:rPr>
        <w:t xml:space="preserve">Behavioral and Academic Change Programs </w:t>
      </w:r>
    </w:p>
    <w:p w14:paraId="2A5DB1C6"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04: </w:t>
      </w:r>
      <w:r w:rsidR="00722221">
        <w:rPr>
          <w:rFonts w:ascii="Arial" w:hAnsi="Arial" w:cs="Arial"/>
          <w:sz w:val="16"/>
          <w:szCs w:val="16"/>
        </w:rPr>
        <w:t xml:space="preserve">Developing RTI and Behavior Plans </w:t>
      </w:r>
    </w:p>
    <w:p w14:paraId="6779B1CC"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05: </w:t>
      </w:r>
      <w:r w:rsidR="00722221">
        <w:rPr>
          <w:rFonts w:ascii="Arial" w:hAnsi="Arial" w:cs="Arial"/>
          <w:sz w:val="16"/>
          <w:szCs w:val="16"/>
        </w:rPr>
        <w:t xml:space="preserve">Interviews and Observations </w:t>
      </w:r>
    </w:p>
    <w:p w14:paraId="42A6DA24"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06: </w:t>
      </w:r>
      <w:r w:rsidR="00722221">
        <w:rPr>
          <w:rFonts w:ascii="Arial" w:hAnsi="Arial" w:cs="Arial"/>
          <w:sz w:val="16"/>
          <w:szCs w:val="16"/>
        </w:rPr>
        <w:t xml:space="preserve">Positive Behavior Support </w:t>
      </w:r>
      <w:r w:rsidR="00683980">
        <w:rPr>
          <w:rFonts w:ascii="Arial" w:hAnsi="Arial" w:cs="Arial"/>
          <w:sz w:val="16"/>
          <w:szCs w:val="16"/>
        </w:rPr>
        <w:t>(Guest Lecturer – Psychology Professor)</w:t>
      </w:r>
    </w:p>
    <w:p w14:paraId="160B7AA9"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07: </w:t>
      </w:r>
      <w:r w:rsidR="00722221">
        <w:rPr>
          <w:rFonts w:ascii="Arial" w:hAnsi="Arial" w:cs="Arial"/>
          <w:sz w:val="16"/>
          <w:szCs w:val="16"/>
        </w:rPr>
        <w:t xml:space="preserve">Functional Behavior Assessment and other Assessments </w:t>
      </w:r>
    </w:p>
    <w:p w14:paraId="516D683B"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08: </w:t>
      </w:r>
      <w:r w:rsidR="00722221">
        <w:rPr>
          <w:rFonts w:ascii="Arial" w:hAnsi="Arial" w:cs="Arial"/>
          <w:sz w:val="16"/>
          <w:szCs w:val="16"/>
        </w:rPr>
        <w:t xml:space="preserve">Group Contingency Plans, Behavior Assessment due </w:t>
      </w:r>
    </w:p>
    <w:p w14:paraId="6D447A2B"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09: </w:t>
      </w:r>
      <w:r w:rsidR="00722221">
        <w:rPr>
          <w:rFonts w:ascii="Arial" w:hAnsi="Arial" w:cs="Arial"/>
          <w:sz w:val="16"/>
          <w:szCs w:val="16"/>
        </w:rPr>
        <w:t xml:space="preserve">Legal and Ethical Issues </w:t>
      </w:r>
    </w:p>
    <w:p w14:paraId="770FC28C" w14:textId="77777777" w:rsidR="005450DB"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10: </w:t>
      </w:r>
      <w:r w:rsidR="00722221">
        <w:rPr>
          <w:rFonts w:ascii="Arial" w:hAnsi="Arial" w:cs="Arial"/>
          <w:sz w:val="16"/>
          <w:szCs w:val="16"/>
        </w:rPr>
        <w:t xml:space="preserve">Classroom Accommodations and Modifications </w:t>
      </w:r>
    </w:p>
    <w:p w14:paraId="32A769AC" w14:textId="77777777" w:rsidR="005450DB" w:rsidRDefault="00E361DF" w:rsidP="005450DB">
      <w:pPr>
        <w:tabs>
          <w:tab w:val="left" w:pos="360"/>
          <w:tab w:val="left" w:pos="720"/>
        </w:tabs>
        <w:ind w:left="720"/>
        <w:rPr>
          <w:rFonts w:ascii="Arial" w:hAnsi="Arial" w:cs="Arial"/>
          <w:sz w:val="16"/>
          <w:szCs w:val="16"/>
        </w:rPr>
      </w:pPr>
      <w:r>
        <w:rPr>
          <w:rFonts w:ascii="Arial" w:hAnsi="Arial" w:cs="Arial"/>
          <w:sz w:val="16"/>
          <w:szCs w:val="16"/>
        </w:rPr>
        <w:t xml:space="preserve">Week 11: </w:t>
      </w:r>
      <w:r w:rsidR="00722221">
        <w:rPr>
          <w:rFonts w:ascii="Arial" w:hAnsi="Arial" w:cs="Arial"/>
          <w:sz w:val="16"/>
          <w:szCs w:val="16"/>
        </w:rPr>
        <w:t xml:space="preserve">Behavior Change Project </w:t>
      </w:r>
    </w:p>
    <w:p w14:paraId="5B8DCC37"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12: </w:t>
      </w:r>
      <w:r w:rsidR="00722221">
        <w:rPr>
          <w:rFonts w:ascii="Arial" w:hAnsi="Arial" w:cs="Arial"/>
          <w:sz w:val="16"/>
          <w:szCs w:val="16"/>
        </w:rPr>
        <w:t xml:space="preserve">Behavior Change Project </w:t>
      </w:r>
    </w:p>
    <w:p w14:paraId="69E046ED"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13: </w:t>
      </w:r>
      <w:r w:rsidR="00722221">
        <w:rPr>
          <w:rFonts w:ascii="Arial" w:hAnsi="Arial" w:cs="Arial"/>
          <w:sz w:val="16"/>
          <w:szCs w:val="16"/>
        </w:rPr>
        <w:t xml:space="preserve">Putting it All Together Plan </w:t>
      </w:r>
    </w:p>
    <w:p w14:paraId="5C0DCFFB" w14:textId="77777777" w:rsidR="00E361DF" w:rsidRDefault="00E361DF" w:rsidP="00EF0EA0">
      <w:pPr>
        <w:tabs>
          <w:tab w:val="left" w:pos="360"/>
          <w:tab w:val="left" w:pos="720"/>
        </w:tabs>
        <w:ind w:left="720"/>
        <w:rPr>
          <w:rFonts w:ascii="Arial" w:hAnsi="Arial" w:cs="Arial"/>
          <w:sz w:val="16"/>
          <w:szCs w:val="16"/>
        </w:rPr>
      </w:pPr>
      <w:r>
        <w:rPr>
          <w:rFonts w:ascii="Arial" w:hAnsi="Arial" w:cs="Arial"/>
          <w:sz w:val="16"/>
          <w:szCs w:val="16"/>
        </w:rPr>
        <w:t xml:space="preserve">Week 14: </w:t>
      </w:r>
      <w:r w:rsidR="00722221">
        <w:rPr>
          <w:rFonts w:ascii="Arial" w:hAnsi="Arial" w:cs="Arial"/>
          <w:sz w:val="16"/>
          <w:szCs w:val="16"/>
        </w:rPr>
        <w:t xml:space="preserve">Special Issues </w:t>
      </w:r>
    </w:p>
    <w:p w14:paraId="18F0C0E1" w14:textId="77777777" w:rsidR="00E361DF" w:rsidRPr="00F00379" w:rsidRDefault="00E361DF" w:rsidP="00EF0EA0">
      <w:pPr>
        <w:tabs>
          <w:tab w:val="left" w:pos="360"/>
          <w:tab w:val="left" w:pos="720"/>
        </w:tabs>
        <w:ind w:left="720"/>
        <w:rPr>
          <w:rFonts w:ascii="Arial" w:hAnsi="Arial" w:cs="Arial"/>
          <w:sz w:val="16"/>
          <w:szCs w:val="16"/>
        </w:rPr>
      </w:pPr>
      <w:r w:rsidRPr="00F00379">
        <w:rPr>
          <w:rFonts w:ascii="Arial" w:hAnsi="Arial" w:cs="Arial"/>
          <w:sz w:val="16"/>
          <w:szCs w:val="16"/>
        </w:rPr>
        <w:t xml:space="preserve">Week 15: </w:t>
      </w:r>
      <w:r w:rsidR="00722221">
        <w:rPr>
          <w:rFonts w:ascii="Arial" w:hAnsi="Arial" w:cs="Arial"/>
          <w:sz w:val="16"/>
          <w:szCs w:val="16"/>
        </w:rPr>
        <w:t xml:space="preserve">Project Presentations and Final Reflections </w:t>
      </w:r>
    </w:p>
    <w:permEnd w:id="725492965"/>
    <w:p w14:paraId="67243268" w14:textId="77777777" w:rsidR="00547433" w:rsidRDefault="00547433" w:rsidP="00547433">
      <w:pPr>
        <w:tabs>
          <w:tab w:val="left" w:pos="360"/>
          <w:tab w:val="left" w:pos="720"/>
        </w:tabs>
        <w:spacing w:after="0" w:line="240" w:lineRule="auto"/>
        <w:rPr>
          <w:rFonts w:ascii="Cambria" w:hAnsi="Cambria" w:cs="Arial"/>
          <w:sz w:val="20"/>
          <w:szCs w:val="20"/>
        </w:rPr>
      </w:pPr>
    </w:p>
    <w:p w14:paraId="72AEA23C" w14:textId="77777777" w:rsidR="00473252" w:rsidRPr="00001C04" w:rsidRDefault="00473252" w:rsidP="00001C04">
      <w:pPr>
        <w:tabs>
          <w:tab w:val="left" w:pos="360"/>
          <w:tab w:val="left" w:pos="720"/>
        </w:tabs>
        <w:spacing w:after="0"/>
        <w:rPr>
          <w:rFonts w:ascii="Cambria" w:hAnsi="Cambria" w:cs="Arial"/>
          <w:sz w:val="20"/>
          <w:szCs w:val="20"/>
        </w:rPr>
      </w:pPr>
    </w:p>
    <w:p w14:paraId="3092CB90"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0A981F38" w14:textId="77777777" w:rsidR="007B2F79" w:rsidRPr="007B2F79" w:rsidRDefault="007B2F79" w:rsidP="007B2F79">
      <w:pPr>
        <w:tabs>
          <w:tab w:val="left" w:pos="360"/>
          <w:tab w:val="left" w:pos="720"/>
        </w:tabs>
        <w:ind w:left="720"/>
        <w:rPr>
          <w:rFonts w:ascii="Cambria" w:hAnsi="Cambria" w:cs="Arial"/>
          <w:sz w:val="20"/>
          <w:szCs w:val="20"/>
        </w:rPr>
      </w:pPr>
      <w:permStart w:id="281552007" w:edGrp="everyone"/>
      <w:r w:rsidRPr="007B2F79">
        <w:rPr>
          <w:rFonts w:ascii="Cambria" w:hAnsi="Cambria" w:cs="Arial"/>
          <w:sz w:val="20"/>
          <w:szCs w:val="20"/>
        </w:rPr>
        <w:t>1.</w:t>
      </w:r>
      <w:r w:rsidRPr="007B2F79">
        <w:rPr>
          <w:rFonts w:ascii="Cambria" w:hAnsi="Cambria" w:cs="Arial"/>
          <w:sz w:val="20"/>
          <w:szCs w:val="20"/>
        </w:rPr>
        <w:tab/>
        <w:t>Functional Behavioral Assessment: Candidates will conduct a functional behavioral assessment in an applied setting. Possible settings include local schools or daycares. Children must be referred for a social/emotional issue and can be of any age. Referrals must be approved by the instructor. This assessment will follow a Functional Behavior Assessment model and incorporate FBA techniques to integrate parent, teacher and child interviews, direct observations, rating scales and other measures as deemed necessary by the referral issue. Based on the assessment results, students will write a report that both describes and integrates the assessment results and links the results to appropriate interventions and recommendations to ameliorate the referral problem. A feedback session will be conducted with the teachers and parents. Each step of the process will have a separate due date as outlined on the course schedule.</w:t>
      </w:r>
    </w:p>
    <w:p w14:paraId="08F25AE6"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2.</w:t>
      </w:r>
      <w:r w:rsidRPr="007B2F79">
        <w:rPr>
          <w:rFonts w:ascii="Cambria" w:hAnsi="Cambria" w:cs="Arial"/>
          <w:sz w:val="20"/>
          <w:szCs w:val="20"/>
        </w:rPr>
        <w:tab/>
        <w:t>Applied Behavior Analysis Project: Candidates will partake in each of the steps necessary to achieve behavior change. You will analyze the problem, specify your target behavior, collect data for evaluation purposes, design an intervention, determine its effectiveness, and propose changes for future improvement. A rubric and detailed expectations are included on blackboard.</w:t>
      </w:r>
    </w:p>
    <w:p w14:paraId="5495DBD5"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3.</w:t>
      </w:r>
      <w:r w:rsidRPr="007B2F79">
        <w:rPr>
          <w:rFonts w:ascii="Cambria" w:hAnsi="Cambria" w:cs="Arial"/>
          <w:sz w:val="20"/>
          <w:szCs w:val="20"/>
        </w:rPr>
        <w:tab/>
        <w:t>Intervention Implementation and Summary: Candidates will design, implement, and evaluate an intervention strategy based on the results of the assessment. Students will be supervised and guided by the instructor. Intervention plans must be approved by the instructor before implementation. Students will write an intervention summary which describes the intervention, data collection procedures, data analysis, evaluates the effectiveness of the intervention, and recommends further intervention strategies to the teacher and parents. Examples will be provided.</w:t>
      </w:r>
    </w:p>
    <w:p w14:paraId="141F4FA6"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4.</w:t>
      </w:r>
      <w:r w:rsidRPr="007B2F79">
        <w:rPr>
          <w:rFonts w:ascii="Cambria" w:hAnsi="Cambria" w:cs="Arial"/>
          <w:sz w:val="20"/>
          <w:szCs w:val="20"/>
        </w:rPr>
        <w:tab/>
        <w:t>Intervention Presentation (3): Candidates will present to the class an evidence-based intervention strategy. The presentation will be 45 – 60 minutes in length. It will include a comprehensive description of the intervention, theory base for the intervention, evidence base for the intervention, advantages, disadvantages, and applicability to the classroom. The audience should leave with the ability to implement the intervention in their practice. All topics must be approved by the instructor. An outline must be provided to the instructor and approved by the instructor one week prior to the presentation.</w:t>
      </w:r>
    </w:p>
    <w:p w14:paraId="103F61E8"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5.</w:t>
      </w:r>
      <w:r w:rsidRPr="007B2F79">
        <w:rPr>
          <w:rFonts w:ascii="Cambria" w:hAnsi="Cambria" w:cs="Arial"/>
          <w:sz w:val="20"/>
          <w:szCs w:val="20"/>
        </w:rPr>
        <w:tab/>
        <w:t xml:space="preserve">Journal Article Critiques:  Candidates will write a review and critique of 3 published journal articles reporting results of a school-based intervention. The article may not be one assigned to the class readings. The article must come from a scholarly peer reviewed journal. The critique will be no more than 2 pages. Samples will be provided for review. </w:t>
      </w:r>
    </w:p>
    <w:p w14:paraId="6A9BC983"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6.</w:t>
      </w:r>
      <w:r w:rsidRPr="007B2F79">
        <w:rPr>
          <w:rFonts w:ascii="Cambria" w:hAnsi="Cambria" w:cs="Arial"/>
          <w:sz w:val="20"/>
          <w:szCs w:val="20"/>
        </w:rPr>
        <w:tab/>
        <w:t xml:space="preserve"> Class Participation Given the interactive nature of this course, attendance is critical. Each unexcused absence will result in a loss of points. Active participation includes, but is no limited to, actively listening to others, elaborating on in-class discussions, and participating in hands-on learning activities that occur in class. Each unexcused absence or day of non-participation will result in the loss of 5 points. Nonparticipation includes but is not limited to: sleeping, daydreaming, reading/studying other material, no contributions to class discussion, no participation in group work, or off-task behavior which leads to incomplete class-work.</w:t>
      </w:r>
    </w:p>
    <w:p w14:paraId="758E8452" w14:textId="77777777" w:rsidR="007B2F79" w:rsidRPr="007B2F79"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7.</w:t>
      </w:r>
      <w:r w:rsidRPr="007B2F79">
        <w:rPr>
          <w:rFonts w:ascii="Cambria" w:hAnsi="Cambria" w:cs="Arial"/>
          <w:sz w:val="20"/>
          <w:szCs w:val="20"/>
        </w:rPr>
        <w:tab/>
        <w:t xml:space="preserve">Academic Intervention Portfolio Project: Candidates will construct an intervention portfolio that will be submitted for evaluation in an organized fashion (e.g., three ring binder, accordion file). The portfolio will be comprised of the following: (1) all CBM administration and scoring manuals with norms, (2) practice CBM administrations across domains, (3) at least three DIBELS reading probes, (3) at least three self-created math calculation probes, (4) one word reading intervention ready for implementation, (5) one reading comprehension intervention ready for implementation, (6) class-wide peer tutoring manual, (7) problem-solving team manual, (8) a sample intervention report [including background, factious data, intervention recommendations, a progress </w:t>
      </w:r>
      <w:r w:rsidRPr="007B2F79">
        <w:rPr>
          <w:rFonts w:ascii="Cambria" w:hAnsi="Cambria" w:cs="Arial"/>
          <w:sz w:val="20"/>
          <w:szCs w:val="20"/>
        </w:rPr>
        <w:lastRenderedPageBreak/>
        <w:t>monitoring CHART, interpretation, and further recommendations (if any) (9) all intervention synopses, and (10) all Best Practices chapter synopses.</w:t>
      </w:r>
    </w:p>
    <w:p w14:paraId="777746E8" w14:textId="77777777" w:rsidR="00E361DF" w:rsidRPr="00042D7C" w:rsidRDefault="007B2F79" w:rsidP="007B2F79">
      <w:pPr>
        <w:tabs>
          <w:tab w:val="left" w:pos="360"/>
          <w:tab w:val="left" w:pos="720"/>
        </w:tabs>
        <w:ind w:left="720"/>
        <w:rPr>
          <w:rFonts w:ascii="Cambria" w:hAnsi="Cambria" w:cs="Arial"/>
          <w:sz w:val="20"/>
          <w:szCs w:val="20"/>
        </w:rPr>
      </w:pPr>
      <w:r w:rsidRPr="007B2F79">
        <w:rPr>
          <w:rFonts w:ascii="Cambria" w:hAnsi="Cambria" w:cs="Arial"/>
          <w:sz w:val="20"/>
          <w:szCs w:val="20"/>
        </w:rPr>
        <w:t>E.</w:t>
      </w:r>
      <w:r w:rsidRPr="007B2F79">
        <w:rPr>
          <w:rFonts w:ascii="Cambria" w:hAnsi="Cambria" w:cs="Arial"/>
          <w:sz w:val="20"/>
          <w:szCs w:val="20"/>
        </w:rPr>
        <w:tab/>
        <w:t>Putting it All Together Project Part I: Using the template provided each candidate will develop a "Putting It All Together Plan." The plan provides candidates with the opportunity to transfer the knowledge and skills obtained from this course to a practical situation which is YOUR OWN CLASSROOM.  This is beneficial to candidates currently practicing in the field and those who have never been in the classroom.  This is also a time to show your creativity because you will be graded on presentation and discussion with your classmates</w:t>
      </w:r>
    </w:p>
    <w:permEnd w:id="281552007"/>
    <w:p w14:paraId="35E81BB5" w14:textId="77777777" w:rsidR="00547433" w:rsidRDefault="00547433" w:rsidP="00547433">
      <w:pPr>
        <w:tabs>
          <w:tab w:val="left" w:pos="360"/>
          <w:tab w:val="left" w:pos="720"/>
        </w:tabs>
        <w:spacing w:after="0" w:line="240" w:lineRule="auto"/>
        <w:rPr>
          <w:rFonts w:ascii="Cambria" w:hAnsi="Cambria" w:cs="Arial"/>
          <w:sz w:val="20"/>
          <w:szCs w:val="20"/>
        </w:rPr>
      </w:pPr>
    </w:p>
    <w:p w14:paraId="247BB81C"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3952DD58"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3B024446" w14:textId="77777777" w:rsidR="00E361DF" w:rsidRDefault="00042D7C" w:rsidP="00EF0EA0">
      <w:pPr>
        <w:tabs>
          <w:tab w:val="left" w:pos="360"/>
          <w:tab w:val="left" w:pos="720"/>
        </w:tabs>
        <w:ind w:left="720"/>
        <w:rPr>
          <w:rFonts w:ascii="Arial" w:hAnsi="Arial" w:cs="Arial"/>
          <w:sz w:val="16"/>
          <w:szCs w:val="16"/>
        </w:rPr>
      </w:pPr>
      <w:permStart w:id="726403409" w:edGrp="everyone"/>
      <w:r>
        <w:rPr>
          <w:rFonts w:ascii="Arial" w:hAnsi="Arial" w:cs="Arial"/>
          <w:sz w:val="16"/>
          <w:szCs w:val="16"/>
        </w:rPr>
        <w:t xml:space="preserve">Observation and 25 clock hours in a school district </w:t>
      </w:r>
    </w:p>
    <w:permEnd w:id="726403409"/>
    <w:p w14:paraId="6101F9F5" w14:textId="77777777" w:rsidR="00547433" w:rsidRDefault="00547433" w:rsidP="00547433">
      <w:pPr>
        <w:tabs>
          <w:tab w:val="left" w:pos="360"/>
          <w:tab w:val="left" w:pos="720"/>
        </w:tabs>
        <w:spacing w:after="0" w:line="240" w:lineRule="auto"/>
        <w:rPr>
          <w:rFonts w:ascii="Cambria" w:hAnsi="Cambria" w:cs="Arial"/>
          <w:sz w:val="20"/>
          <w:szCs w:val="20"/>
        </w:rPr>
      </w:pPr>
    </w:p>
    <w:p w14:paraId="23DF259D"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42B2CA4E"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6007FD1B" w14:textId="77777777" w:rsidR="00E361DF" w:rsidRPr="00A0546C" w:rsidRDefault="00E361DF" w:rsidP="00EF0EA0">
      <w:pPr>
        <w:tabs>
          <w:tab w:val="left" w:pos="360"/>
          <w:tab w:val="left" w:pos="720"/>
        </w:tabs>
        <w:ind w:left="360"/>
        <w:rPr>
          <w:rFonts w:ascii="Arial" w:hAnsi="Arial" w:cs="Arial"/>
          <w:sz w:val="16"/>
          <w:szCs w:val="16"/>
        </w:rPr>
      </w:pPr>
      <w:permStart w:id="544681593" w:edGrp="everyone"/>
      <w:r>
        <w:rPr>
          <w:rFonts w:ascii="Arial" w:hAnsi="Arial" w:cs="Arial"/>
          <w:sz w:val="16"/>
          <w:szCs w:val="16"/>
        </w:rPr>
        <w:t xml:space="preserve">Course will be taught by existing faculty. </w:t>
      </w:r>
      <w:r w:rsidR="007676E5">
        <w:rPr>
          <w:rFonts w:ascii="Arial" w:hAnsi="Arial" w:cs="Arial"/>
          <w:sz w:val="16"/>
          <w:szCs w:val="16"/>
        </w:rPr>
        <w:t>Several</w:t>
      </w:r>
      <w:r>
        <w:rPr>
          <w:rFonts w:ascii="Arial" w:hAnsi="Arial" w:cs="Arial"/>
          <w:sz w:val="16"/>
          <w:szCs w:val="16"/>
        </w:rPr>
        <w:t xml:space="preserve"> current faculty members are competent to teach this course. </w:t>
      </w:r>
    </w:p>
    <w:permEnd w:id="544681593"/>
    <w:p w14:paraId="2D85EECB" w14:textId="77777777" w:rsidR="00547433" w:rsidRDefault="00547433" w:rsidP="00547433">
      <w:pPr>
        <w:tabs>
          <w:tab w:val="left" w:pos="360"/>
          <w:tab w:val="left" w:pos="720"/>
        </w:tabs>
        <w:spacing w:after="0" w:line="240" w:lineRule="auto"/>
        <w:rPr>
          <w:rFonts w:ascii="Cambria" w:hAnsi="Cambria" w:cs="Arial"/>
          <w:sz w:val="20"/>
          <w:szCs w:val="20"/>
        </w:rPr>
      </w:pPr>
    </w:p>
    <w:p w14:paraId="0626B080"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54DCE4F"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64F05BD4" w14:textId="33867E6D" w:rsidR="00547433" w:rsidRDefault="006E44E6" w:rsidP="00547433">
      <w:pPr>
        <w:tabs>
          <w:tab w:val="left" w:pos="360"/>
          <w:tab w:val="left" w:pos="720"/>
        </w:tabs>
        <w:spacing w:after="0" w:line="240" w:lineRule="auto"/>
        <w:rPr>
          <w:rFonts w:ascii="Cambria" w:hAnsi="Cambria" w:cs="Arial"/>
          <w:sz w:val="20"/>
          <w:szCs w:val="20"/>
        </w:rPr>
      </w:pPr>
      <w:permStart w:id="985152453" w:edGrp="everyone"/>
      <w:r>
        <w:rPr>
          <w:rFonts w:ascii="Arial" w:hAnsi="Arial" w:cs="Arial"/>
          <w:sz w:val="16"/>
          <w:szCs w:val="16"/>
        </w:rPr>
        <w:t>The candidate will</w:t>
      </w:r>
      <w:r w:rsidR="001B355B">
        <w:rPr>
          <w:rFonts w:ascii="Arial" w:hAnsi="Arial" w:cs="Arial"/>
          <w:sz w:val="16"/>
          <w:szCs w:val="16"/>
        </w:rPr>
        <w:t xml:space="preserve"> be able to</w:t>
      </w:r>
      <w:r>
        <w:rPr>
          <w:rFonts w:ascii="Arial" w:hAnsi="Arial" w:cs="Arial"/>
          <w:sz w:val="16"/>
          <w:szCs w:val="16"/>
        </w:rPr>
        <w:t xml:space="preserve"> identify methods and processes that affect behavior change of students with exceptional behavior needs.</w:t>
      </w:r>
      <w:r w:rsidR="00E361DF" w:rsidRPr="00A0546C">
        <w:rPr>
          <w:rFonts w:ascii="Arial" w:hAnsi="Arial" w:cs="Arial"/>
          <w:b/>
          <w:sz w:val="16"/>
          <w:szCs w:val="16"/>
        </w:rPr>
        <w:t xml:space="preserve"> </w:t>
      </w:r>
      <w:r w:rsidR="00E361DF" w:rsidRPr="00A0546C">
        <w:rPr>
          <w:rFonts w:ascii="Arial" w:hAnsi="Arial" w:cs="Arial"/>
          <w:b/>
          <w:color w:val="1F497D"/>
          <w:sz w:val="16"/>
          <w:szCs w:val="16"/>
        </w:rPr>
        <w:t xml:space="preserve"> </w:t>
      </w:r>
      <w:permEnd w:id="985152453"/>
    </w:p>
    <w:p w14:paraId="73FFB784"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34304B8C"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3BCF18CB"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12F702E8" w14:textId="77777777" w:rsidR="00E361DF" w:rsidRDefault="00E361DF" w:rsidP="00EF0EA0">
      <w:pPr>
        <w:widowControl w:val="0"/>
        <w:tabs>
          <w:tab w:val="left" w:pos="360"/>
          <w:tab w:val="left" w:pos="720"/>
        </w:tabs>
        <w:autoSpaceDE w:val="0"/>
        <w:autoSpaceDN w:val="0"/>
        <w:adjustRightInd w:val="0"/>
        <w:ind w:left="360" w:right="-288"/>
        <w:rPr>
          <w:rFonts w:ascii="Arial" w:hAnsi="Arial" w:cs="Arial"/>
          <w:sz w:val="16"/>
          <w:szCs w:val="16"/>
          <w:u w:val="single"/>
        </w:rPr>
      </w:pPr>
      <w:permStart w:id="1302359215" w:edGrp="everyone"/>
      <w:r w:rsidRPr="00131099">
        <w:rPr>
          <w:rFonts w:ascii="Arial" w:hAnsi="Arial" w:cs="Arial"/>
          <w:sz w:val="16"/>
          <w:szCs w:val="16"/>
          <w:u w:val="single"/>
        </w:rPr>
        <w:t>Textbook</w:t>
      </w:r>
    </w:p>
    <w:p w14:paraId="29374BFC" w14:textId="77777777" w:rsidR="0052513C" w:rsidRDefault="0052513C" w:rsidP="0052513C">
      <w:pPr>
        <w:widowControl w:val="0"/>
        <w:tabs>
          <w:tab w:val="left" w:pos="360"/>
          <w:tab w:val="left" w:pos="720"/>
        </w:tabs>
        <w:autoSpaceDE w:val="0"/>
        <w:autoSpaceDN w:val="0"/>
        <w:adjustRightInd w:val="0"/>
        <w:ind w:left="360" w:right="-288"/>
        <w:rPr>
          <w:rFonts w:ascii="Arial" w:hAnsi="Arial" w:cs="Arial"/>
          <w:sz w:val="16"/>
          <w:szCs w:val="16"/>
        </w:rPr>
      </w:pPr>
      <w:r w:rsidRPr="0052513C">
        <w:rPr>
          <w:rFonts w:ascii="Arial" w:hAnsi="Arial" w:cs="Arial"/>
          <w:sz w:val="16"/>
          <w:szCs w:val="16"/>
        </w:rPr>
        <w:t xml:space="preserve">Alberto, P.A. &amp; Troutman, A.C. (2012). Applied </w:t>
      </w:r>
      <w:r>
        <w:rPr>
          <w:rFonts w:ascii="Arial" w:hAnsi="Arial" w:cs="Arial"/>
          <w:sz w:val="16"/>
          <w:szCs w:val="16"/>
        </w:rPr>
        <w:t xml:space="preserve">Behavior Analysis for Teachers </w:t>
      </w:r>
      <w:r w:rsidRPr="0052513C">
        <w:rPr>
          <w:rFonts w:ascii="Arial" w:hAnsi="Arial" w:cs="Arial"/>
          <w:sz w:val="16"/>
          <w:szCs w:val="16"/>
        </w:rPr>
        <w:t>(9th ed.)</w:t>
      </w:r>
      <w:r>
        <w:rPr>
          <w:rFonts w:ascii="Arial" w:hAnsi="Arial" w:cs="Arial"/>
          <w:sz w:val="16"/>
          <w:szCs w:val="16"/>
        </w:rPr>
        <w:t xml:space="preserve"> </w:t>
      </w:r>
      <w:r w:rsidRPr="0052513C">
        <w:rPr>
          <w:rFonts w:ascii="Arial" w:hAnsi="Arial" w:cs="Arial"/>
          <w:sz w:val="16"/>
          <w:szCs w:val="16"/>
        </w:rPr>
        <w:t>Columbus, Ohio: Merrill</w:t>
      </w:r>
      <w:r w:rsidR="007B2F79">
        <w:rPr>
          <w:rFonts w:ascii="Arial" w:hAnsi="Arial" w:cs="Arial"/>
          <w:sz w:val="16"/>
          <w:szCs w:val="16"/>
        </w:rPr>
        <w:t xml:space="preserve"> Prentice Hall </w:t>
      </w:r>
    </w:p>
    <w:p w14:paraId="496AC3E2" w14:textId="77777777" w:rsidR="007B2F79" w:rsidRPr="007B2F79" w:rsidRDefault="007B2F79" w:rsidP="007B2F79">
      <w:pPr>
        <w:widowControl w:val="0"/>
        <w:tabs>
          <w:tab w:val="left" w:pos="360"/>
          <w:tab w:val="left" w:pos="720"/>
        </w:tabs>
        <w:autoSpaceDE w:val="0"/>
        <w:autoSpaceDN w:val="0"/>
        <w:adjustRightInd w:val="0"/>
        <w:ind w:left="360" w:right="-288"/>
        <w:rPr>
          <w:rFonts w:ascii="Arial" w:hAnsi="Arial" w:cs="Arial"/>
          <w:sz w:val="16"/>
          <w:szCs w:val="16"/>
        </w:rPr>
      </w:pPr>
      <w:r w:rsidRPr="007B2F79">
        <w:rPr>
          <w:rFonts w:ascii="Arial" w:hAnsi="Arial" w:cs="Arial"/>
          <w:sz w:val="16"/>
          <w:szCs w:val="16"/>
        </w:rPr>
        <w:t xml:space="preserve">Scheurmann, B. K., &amp; Hall, J. </w:t>
      </w:r>
      <w:r>
        <w:rPr>
          <w:rFonts w:ascii="Arial" w:hAnsi="Arial" w:cs="Arial"/>
          <w:sz w:val="16"/>
          <w:szCs w:val="16"/>
        </w:rPr>
        <w:t>A. (2012</w:t>
      </w:r>
      <w:r w:rsidRPr="007B2F79">
        <w:rPr>
          <w:rFonts w:ascii="Arial" w:hAnsi="Arial" w:cs="Arial"/>
          <w:sz w:val="16"/>
          <w:szCs w:val="16"/>
        </w:rPr>
        <w:t>). Positive behavi</w:t>
      </w:r>
      <w:r>
        <w:rPr>
          <w:rFonts w:ascii="Arial" w:hAnsi="Arial" w:cs="Arial"/>
          <w:sz w:val="16"/>
          <w:szCs w:val="16"/>
        </w:rPr>
        <w:t>oral supports for the classroom (2</w:t>
      </w:r>
      <w:r w:rsidRPr="007B2F79">
        <w:rPr>
          <w:rFonts w:ascii="Arial" w:hAnsi="Arial" w:cs="Arial"/>
          <w:sz w:val="16"/>
          <w:szCs w:val="16"/>
          <w:vertAlign w:val="superscript"/>
        </w:rPr>
        <w:t>nd</w:t>
      </w:r>
      <w:r>
        <w:rPr>
          <w:rFonts w:ascii="Arial" w:hAnsi="Arial" w:cs="Arial"/>
          <w:sz w:val="16"/>
          <w:szCs w:val="16"/>
        </w:rPr>
        <w:t xml:space="preserve"> ed.).</w:t>
      </w:r>
      <w:r w:rsidRPr="007B2F79">
        <w:rPr>
          <w:rFonts w:ascii="Arial" w:hAnsi="Arial" w:cs="Arial"/>
          <w:sz w:val="16"/>
          <w:szCs w:val="16"/>
        </w:rPr>
        <w:t xml:space="preserve"> Upper Saddle River, NJ: </w:t>
      </w:r>
    </w:p>
    <w:p w14:paraId="1FE99DEE" w14:textId="77777777" w:rsidR="007B2F79" w:rsidRDefault="007B2F79" w:rsidP="007B2F79">
      <w:pPr>
        <w:widowControl w:val="0"/>
        <w:tabs>
          <w:tab w:val="left" w:pos="360"/>
          <w:tab w:val="left" w:pos="720"/>
        </w:tabs>
        <w:autoSpaceDE w:val="0"/>
        <w:autoSpaceDN w:val="0"/>
        <w:adjustRightInd w:val="0"/>
        <w:ind w:left="360" w:right="-288"/>
        <w:rPr>
          <w:rFonts w:ascii="Arial" w:hAnsi="Arial" w:cs="Arial"/>
          <w:sz w:val="16"/>
          <w:szCs w:val="16"/>
        </w:rPr>
      </w:pPr>
      <w:r w:rsidRPr="007B2F79">
        <w:rPr>
          <w:rFonts w:ascii="Arial" w:hAnsi="Arial" w:cs="Arial"/>
          <w:sz w:val="16"/>
          <w:szCs w:val="16"/>
        </w:rPr>
        <w:t>Merrill Prentice Hall.</w:t>
      </w:r>
      <w:r w:rsidRPr="007B2F79">
        <w:rPr>
          <w:rFonts w:ascii="Arial" w:hAnsi="Arial" w:cs="Arial"/>
          <w:sz w:val="16"/>
          <w:szCs w:val="16"/>
        </w:rPr>
        <w:cr/>
      </w:r>
    </w:p>
    <w:p w14:paraId="605C6B5B" w14:textId="77777777" w:rsidR="00E361DF" w:rsidRPr="00B43554" w:rsidRDefault="00E361DF" w:rsidP="00EF0EA0">
      <w:pPr>
        <w:widowControl w:val="0"/>
        <w:tabs>
          <w:tab w:val="left" w:pos="360"/>
          <w:tab w:val="left" w:pos="720"/>
        </w:tabs>
        <w:autoSpaceDE w:val="0"/>
        <w:autoSpaceDN w:val="0"/>
        <w:adjustRightInd w:val="0"/>
        <w:ind w:left="360" w:right="-288"/>
        <w:rPr>
          <w:rFonts w:ascii="Arial" w:hAnsi="Arial" w:cs="Arial"/>
          <w:sz w:val="16"/>
          <w:szCs w:val="16"/>
          <w:u w:val="single"/>
        </w:rPr>
      </w:pPr>
      <w:r w:rsidRPr="00B43554">
        <w:rPr>
          <w:rFonts w:ascii="Arial" w:hAnsi="Arial" w:cs="Arial"/>
          <w:sz w:val="16"/>
          <w:szCs w:val="16"/>
          <w:u w:val="single"/>
        </w:rPr>
        <w:t>Additional reading</w:t>
      </w:r>
    </w:p>
    <w:p w14:paraId="548F6F3A" w14:textId="77777777" w:rsidR="00E361DF" w:rsidRPr="00B43554" w:rsidRDefault="00E361DF" w:rsidP="00EF0EA0">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t xml:space="preserve">Additional readings may be assigned from current issues of </w:t>
      </w:r>
      <w:r>
        <w:rPr>
          <w:rFonts w:ascii="Arial" w:hAnsi="Arial" w:cs="Arial"/>
          <w:i/>
          <w:sz w:val="16"/>
          <w:szCs w:val="16"/>
        </w:rPr>
        <w:t xml:space="preserve">The </w:t>
      </w:r>
      <w:r w:rsidR="00E45A65">
        <w:rPr>
          <w:rFonts w:ascii="Arial" w:hAnsi="Arial" w:cs="Arial"/>
          <w:i/>
          <w:sz w:val="16"/>
          <w:szCs w:val="16"/>
        </w:rPr>
        <w:t>Council for Exceptional Children</w:t>
      </w:r>
      <w:r>
        <w:rPr>
          <w:rFonts w:ascii="Arial" w:hAnsi="Arial" w:cs="Arial"/>
          <w:i/>
          <w:sz w:val="16"/>
          <w:szCs w:val="16"/>
        </w:rPr>
        <w:t xml:space="preserve">, The Journal of Applied Behavior Analysis, </w:t>
      </w:r>
      <w:r>
        <w:rPr>
          <w:rFonts w:ascii="Arial" w:hAnsi="Arial" w:cs="Arial"/>
          <w:sz w:val="16"/>
          <w:szCs w:val="16"/>
        </w:rPr>
        <w:t xml:space="preserve">and </w:t>
      </w:r>
      <w:r w:rsidR="00E45A65">
        <w:rPr>
          <w:rFonts w:ascii="Arial" w:hAnsi="Arial" w:cs="Arial"/>
          <w:i/>
          <w:sz w:val="16"/>
          <w:szCs w:val="16"/>
        </w:rPr>
        <w:t>The Journal of Special Education</w:t>
      </w:r>
      <w:r>
        <w:rPr>
          <w:rFonts w:ascii="Arial" w:hAnsi="Arial" w:cs="Arial"/>
          <w:sz w:val="16"/>
          <w:szCs w:val="16"/>
        </w:rPr>
        <w:t>.</w:t>
      </w:r>
    </w:p>
    <w:permEnd w:id="1302359215"/>
    <w:p w14:paraId="1DAAF6DD" w14:textId="77777777" w:rsidR="00547433" w:rsidRDefault="00547433" w:rsidP="00547433">
      <w:pPr>
        <w:tabs>
          <w:tab w:val="left" w:pos="360"/>
          <w:tab w:val="left" w:pos="720"/>
        </w:tabs>
        <w:spacing w:after="0" w:line="240" w:lineRule="auto"/>
        <w:rPr>
          <w:rFonts w:ascii="Cambria" w:hAnsi="Cambria" w:cs="Arial"/>
          <w:sz w:val="20"/>
          <w:szCs w:val="20"/>
        </w:rPr>
      </w:pPr>
    </w:p>
    <w:p w14:paraId="42CD3A40"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3555888" w:edGrp="everyone"/>
      <w:r w:rsidR="00335C93">
        <w:rPr>
          <w:rFonts w:ascii="Arial" w:hAnsi="Arial" w:cs="Arial"/>
          <w:sz w:val="16"/>
          <w:szCs w:val="16"/>
          <w:u w:val="single"/>
        </w:rPr>
        <w:t>25-3</w:t>
      </w:r>
      <w:r w:rsidR="00E361DF" w:rsidRPr="00496AB6">
        <w:rPr>
          <w:rFonts w:ascii="Arial" w:hAnsi="Arial" w:cs="Arial"/>
          <w:sz w:val="16"/>
          <w:szCs w:val="16"/>
          <w:u w:val="single"/>
        </w:rPr>
        <w:t>0</w:t>
      </w:r>
      <w:permEnd w:id="3555888"/>
    </w:p>
    <w:p w14:paraId="56408B68"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2018530492" w:edGrp="everyone"/>
      <w:r w:rsidR="00335C93">
        <w:rPr>
          <w:rFonts w:ascii="Cambria" w:hAnsi="Cambria" w:cs="Arial"/>
          <w:sz w:val="20"/>
          <w:szCs w:val="20"/>
        </w:rPr>
        <w:t>25</w:t>
      </w:r>
      <w:permEnd w:id="2018530492"/>
    </w:p>
    <w:p w14:paraId="0530ECAD" w14:textId="77777777" w:rsidR="00473252" w:rsidRPr="00592A95" w:rsidRDefault="00473252" w:rsidP="00001C04">
      <w:pPr>
        <w:tabs>
          <w:tab w:val="left" w:pos="360"/>
        </w:tabs>
        <w:spacing w:after="0" w:line="240" w:lineRule="auto"/>
        <w:rPr>
          <w:rFonts w:ascii="Cambria" w:hAnsi="Cambria" w:cs="Arial"/>
          <w:sz w:val="20"/>
          <w:szCs w:val="20"/>
        </w:rPr>
      </w:pPr>
    </w:p>
    <w:p w14:paraId="40F45ECC"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79E5898E" w14:textId="77777777" w:rsidR="00C334FF" w:rsidRPr="00592A95" w:rsidRDefault="0052513C" w:rsidP="00707894">
      <w:pPr>
        <w:spacing w:after="0" w:line="240" w:lineRule="auto"/>
        <w:ind w:left="270"/>
        <w:rPr>
          <w:rFonts w:ascii="Cambria" w:hAnsi="Cambria" w:cs="Arial"/>
          <w:sz w:val="20"/>
          <w:szCs w:val="20"/>
        </w:rPr>
      </w:pPr>
      <w:permStart w:id="381052708" w:edGrp="everyone"/>
      <w:r>
        <w:rPr>
          <w:rFonts w:ascii="MS Gothic" w:eastAsia="MS Gothic" w:hAnsi="MS Gothic" w:hint="eastAsia"/>
        </w:rPr>
        <w:t>☒</w:t>
      </w:r>
      <w:permEnd w:id="381052708"/>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75DAF76E" w14:textId="77777777" w:rsidR="00C334FF" w:rsidRPr="00592A95" w:rsidRDefault="0052513C" w:rsidP="00707894">
      <w:pPr>
        <w:spacing w:after="0" w:line="240" w:lineRule="auto"/>
        <w:ind w:left="270"/>
        <w:rPr>
          <w:rFonts w:ascii="Cambria" w:hAnsi="Cambria" w:cs="Arial"/>
          <w:sz w:val="20"/>
          <w:szCs w:val="20"/>
        </w:rPr>
      </w:pPr>
      <w:permStart w:id="1121219713" w:edGrp="everyone"/>
      <w:r>
        <w:rPr>
          <w:rFonts w:ascii="MS Gothic" w:eastAsia="MS Gothic" w:hAnsi="MS Gothic" w:hint="eastAsia"/>
        </w:rPr>
        <w:t>☒</w:t>
      </w:r>
      <w:permEnd w:id="1121219713"/>
      <w:r w:rsidR="00547433">
        <w:rPr>
          <w:rFonts w:ascii="Cambria" w:hAnsi="Cambria" w:cs="Arial"/>
          <w:b/>
          <w:sz w:val="20"/>
          <w:szCs w:val="20"/>
        </w:rPr>
        <w:t xml:space="preserve"> </w:t>
      </w:r>
      <w:r w:rsidR="00C334FF" w:rsidRPr="00592A95">
        <w:rPr>
          <w:rFonts w:ascii="Cambria" w:hAnsi="Cambria" w:cs="Arial"/>
          <w:sz w:val="20"/>
          <w:szCs w:val="20"/>
        </w:rPr>
        <w:t>Research with a faculty member</w:t>
      </w:r>
    </w:p>
    <w:p w14:paraId="6C53380F" w14:textId="77777777" w:rsidR="00C334FF" w:rsidRPr="00592A95" w:rsidRDefault="0052513C" w:rsidP="00707894">
      <w:pPr>
        <w:spacing w:after="0" w:line="240" w:lineRule="auto"/>
        <w:ind w:left="270"/>
        <w:rPr>
          <w:rFonts w:ascii="Cambria" w:hAnsi="Cambria" w:cs="Arial"/>
          <w:sz w:val="20"/>
          <w:szCs w:val="20"/>
        </w:rPr>
      </w:pPr>
      <w:permStart w:id="552995240" w:edGrp="everyone"/>
      <w:r>
        <w:rPr>
          <w:rFonts w:ascii="MS Gothic" w:eastAsia="MS Gothic" w:hAnsi="MS Gothic" w:hint="eastAsia"/>
        </w:rPr>
        <w:t>☒</w:t>
      </w:r>
      <w:permEnd w:id="552995240"/>
      <w:r w:rsidR="00547433">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4F9A9674" w14:textId="77777777" w:rsidR="00C334FF" w:rsidRPr="00592A95" w:rsidRDefault="0052513C" w:rsidP="00707894">
      <w:pPr>
        <w:spacing w:after="0" w:line="240" w:lineRule="auto"/>
        <w:ind w:left="270"/>
        <w:rPr>
          <w:rFonts w:ascii="Cambria" w:hAnsi="Cambria" w:cs="Arial"/>
          <w:sz w:val="20"/>
          <w:szCs w:val="20"/>
        </w:rPr>
      </w:pPr>
      <w:permStart w:id="883372549" w:edGrp="everyone"/>
      <w:r>
        <w:rPr>
          <w:rFonts w:ascii="MS Gothic" w:eastAsia="MS Gothic" w:hAnsi="MS Gothic" w:hint="eastAsia"/>
        </w:rPr>
        <w:t>☒</w:t>
      </w:r>
      <w:permEnd w:id="883372549"/>
      <w:r w:rsidR="00547433">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788AB57B" w14:textId="77777777" w:rsidR="00C334FF" w:rsidRPr="00592A95" w:rsidRDefault="00547433" w:rsidP="00707894">
      <w:pPr>
        <w:spacing w:after="0" w:line="240" w:lineRule="auto"/>
        <w:ind w:left="270"/>
        <w:rPr>
          <w:rFonts w:ascii="Cambria" w:hAnsi="Cambria" w:cs="Arial"/>
          <w:sz w:val="20"/>
          <w:szCs w:val="20"/>
        </w:rPr>
      </w:pPr>
      <w:permStart w:id="105718785" w:edGrp="everyone"/>
      <w:r>
        <w:rPr>
          <w:rFonts w:ascii="MS Gothic" w:eastAsia="MS Gothic" w:hAnsi="MS Gothic" w:hint="eastAsia"/>
        </w:rPr>
        <w:t>☐</w:t>
      </w:r>
      <w:permEnd w:id="105718785"/>
      <w:r>
        <w:rPr>
          <w:rFonts w:ascii="Cambria" w:hAnsi="Cambria" w:cs="Arial"/>
          <w:b/>
          <w:sz w:val="20"/>
          <w:szCs w:val="20"/>
        </w:rPr>
        <w:t xml:space="preserve"> </w:t>
      </w:r>
      <w:r w:rsidR="00C334FF" w:rsidRPr="00592A95">
        <w:rPr>
          <w:rFonts w:ascii="Cambria" w:hAnsi="Cambria" w:cs="Arial"/>
          <w:sz w:val="20"/>
          <w:szCs w:val="20"/>
        </w:rPr>
        <w:t>Study abroad</w:t>
      </w:r>
    </w:p>
    <w:p w14:paraId="7C612B9D" w14:textId="77777777" w:rsidR="00C334FF" w:rsidRPr="00592A95" w:rsidRDefault="00547433" w:rsidP="00707894">
      <w:pPr>
        <w:spacing w:after="0" w:line="240" w:lineRule="auto"/>
        <w:ind w:left="270"/>
        <w:rPr>
          <w:rFonts w:ascii="Cambria" w:hAnsi="Cambria" w:cs="Arial"/>
          <w:sz w:val="20"/>
          <w:szCs w:val="20"/>
        </w:rPr>
      </w:pPr>
      <w:permStart w:id="653228597" w:edGrp="everyone"/>
      <w:r>
        <w:rPr>
          <w:rFonts w:ascii="MS Gothic" w:eastAsia="MS Gothic" w:hAnsi="MS Gothic" w:hint="eastAsia"/>
        </w:rPr>
        <w:t>☐</w:t>
      </w:r>
      <w:permEnd w:id="653228597"/>
      <w:r>
        <w:rPr>
          <w:rFonts w:ascii="Cambria" w:hAnsi="Cambria" w:cs="Arial"/>
          <w:b/>
          <w:sz w:val="20"/>
          <w:szCs w:val="20"/>
        </w:rPr>
        <w:t xml:space="preserve"> </w:t>
      </w:r>
      <w:r w:rsidR="00C334FF" w:rsidRPr="00592A95">
        <w:rPr>
          <w:rFonts w:ascii="Cambria" w:hAnsi="Cambria" w:cs="Arial"/>
          <w:sz w:val="20"/>
          <w:szCs w:val="20"/>
        </w:rPr>
        <w:t>Internship</w:t>
      </w:r>
    </w:p>
    <w:p w14:paraId="36D310A9" w14:textId="77777777" w:rsidR="00C334FF" w:rsidRPr="00592A95" w:rsidRDefault="00547433" w:rsidP="00707894">
      <w:pPr>
        <w:spacing w:after="0" w:line="240" w:lineRule="auto"/>
        <w:ind w:left="270"/>
        <w:rPr>
          <w:rFonts w:ascii="Cambria" w:hAnsi="Cambria" w:cs="Arial"/>
          <w:sz w:val="20"/>
          <w:szCs w:val="20"/>
        </w:rPr>
      </w:pPr>
      <w:permStart w:id="2036227037" w:edGrp="everyone"/>
      <w:r>
        <w:rPr>
          <w:rFonts w:ascii="MS Gothic" w:eastAsia="MS Gothic" w:hAnsi="MS Gothic" w:hint="eastAsia"/>
        </w:rPr>
        <w:t>☐</w:t>
      </w:r>
      <w:permEnd w:id="2036227037"/>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5A32E927" w14:textId="77777777" w:rsidR="00C334FF" w:rsidRPr="00592A95" w:rsidRDefault="00547433" w:rsidP="00707894">
      <w:pPr>
        <w:spacing w:after="0" w:line="240" w:lineRule="auto"/>
        <w:ind w:left="270"/>
        <w:rPr>
          <w:rFonts w:ascii="Cambria" w:hAnsi="Cambria" w:cs="Arial"/>
          <w:b/>
          <w:sz w:val="16"/>
          <w:szCs w:val="16"/>
        </w:rPr>
      </w:pPr>
      <w:permStart w:id="1959808354" w:edGrp="everyone"/>
      <w:r>
        <w:rPr>
          <w:rFonts w:ascii="MS Gothic" w:eastAsia="MS Gothic" w:hAnsi="MS Gothic" w:hint="eastAsia"/>
        </w:rPr>
        <w:t>☐</w:t>
      </w:r>
      <w:permEnd w:id="1959808354"/>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1115232345" w:edGrp="everyone"/>
      <w:r w:rsidR="0052513C">
        <w:rPr>
          <w:rFonts w:ascii="Cambria" w:hAnsi="Cambria" w:cs="Arial"/>
          <w:sz w:val="20"/>
          <w:szCs w:val="20"/>
        </w:rPr>
        <w:t xml:space="preserve">Candidates in this course will be afforded the opportunity to work a range of disabilities in various exceptional education settings. The activities in this course will focus on the CEC standards as well as the frameworks for teaching. </w:t>
      </w:r>
      <w:permEnd w:id="1115232345"/>
    </w:p>
    <w:p w14:paraId="6E275B20"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76DFD248"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03931782"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3CF999BD"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4E8BB463" w14:textId="77777777" w:rsidR="00547433" w:rsidRPr="00592A95" w:rsidRDefault="004D0599" w:rsidP="00707894">
      <w:pPr>
        <w:tabs>
          <w:tab w:val="left" w:pos="360"/>
        </w:tabs>
        <w:spacing w:after="0"/>
        <w:rPr>
          <w:rFonts w:ascii="Cambria" w:hAnsi="Cambria" w:cs="Arial"/>
          <w:sz w:val="20"/>
          <w:szCs w:val="20"/>
        </w:rPr>
      </w:pPr>
      <w:permStart w:id="1856199104" w:edGrp="everyone"/>
      <w:r>
        <w:rPr>
          <w:rFonts w:ascii="Cambria" w:hAnsi="Cambria" w:cs="Arial"/>
          <w:sz w:val="20"/>
          <w:szCs w:val="20"/>
        </w:rPr>
        <w:t>Student will demonstrate how to create a safe, equitable, positive and supportive learning environment</w:t>
      </w:r>
      <w:r w:rsidR="00F93298">
        <w:rPr>
          <w:rFonts w:ascii="Cambria" w:hAnsi="Cambria" w:cs="Arial"/>
          <w:sz w:val="20"/>
          <w:szCs w:val="20"/>
        </w:rPr>
        <w:t>.</w:t>
      </w:r>
      <w:permEnd w:id="1856199104"/>
    </w:p>
    <w:p w14:paraId="609413CD" w14:textId="77777777" w:rsidR="00547433" w:rsidRDefault="00547433" w:rsidP="00707894">
      <w:pPr>
        <w:tabs>
          <w:tab w:val="left" w:pos="360"/>
        </w:tabs>
        <w:spacing w:after="0"/>
        <w:rPr>
          <w:rFonts w:ascii="Cambria" w:hAnsi="Cambria" w:cs="Arial"/>
          <w:sz w:val="20"/>
          <w:szCs w:val="20"/>
        </w:rPr>
      </w:pPr>
    </w:p>
    <w:p w14:paraId="2BC8978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49692F9E" w14:textId="770A987C" w:rsidR="00547433" w:rsidRPr="00592A95" w:rsidRDefault="001B355B" w:rsidP="00707894">
      <w:pPr>
        <w:tabs>
          <w:tab w:val="left" w:pos="360"/>
        </w:tabs>
        <w:spacing w:after="0"/>
        <w:rPr>
          <w:rFonts w:ascii="Cambria" w:hAnsi="Cambria" w:cs="Arial"/>
          <w:sz w:val="20"/>
          <w:szCs w:val="20"/>
        </w:rPr>
      </w:pPr>
      <w:permStart w:id="640822135" w:edGrp="everyone"/>
      <w:r>
        <w:rPr>
          <w:rFonts w:ascii="Cambria" w:hAnsi="Cambria" w:cs="Arial"/>
          <w:sz w:val="20"/>
          <w:szCs w:val="20"/>
        </w:rPr>
        <w:t>L</w:t>
      </w:r>
      <w:r w:rsidR="004D0599">
        <w:rPr>
          <w:rFonts w:ascii="Cambria" w:hAnsi="Cambria" w:cs="Arial"/>
          <w:sz w:val="20"/>
          <w:szCs w:val="20"/>
        </w:rPr>
        <w:t>ectures, active discussion, and assigned readings on positive behavior interventions</w:t>
      </w:r>
      <w:r>
        <w:rPr>
          <w:rFonts w:ascii="Cambria" w:hAnsi="Cambria" w:cs="Arial"/>
          <w:sz w:val="20"/>
          <w:szCs w:val="20"/>
        </w:rPr>
        <w:t xml:space="preserve">.  </w:t>
      </w:r>
      <w:permEnd w:id="640822135"/>
    </w:p>
    <w:p w14:paraId="63548E9F" w14:textId="77777777" w:rsidR="00547433" w:rsidRDefault="00547433" w:rsidP="00707894">
      <w:pPr>
        <w:tabs>
          <w:tab w:val="left" w:pos="360"/>
        </w:tabs>
        <w:spacing w:after="0"/>
        <w:rPr>
          <w:rFonts w:ascii="Cambria" w:hAnsi="Cambria" w:cs="Arial"/>
          <w:sz w:val="20"/>
          <w:szCs w:val="20"/>
        </w:rPr>
      </w:pPr>
    </w:p>
    <w:p w14:paraId="3DF05BE1"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490192B7" w14:textId="77777777" w:rsidR="00547433" w:rsidRPr="00592A95" w:rsidRDefault="006E44E6" w:rsidP="00707894">
      <w:pPr>
        <w:tabs>
          <w:tab w:val="left" w:pos="360"/>
        </w:tabs>
        <w:spacing w:after="0"/>
        <w:rPr>
          <w:rFonts w:ascii="Cambria" w:hAnsi="Cambria" w:cs="Arial"/>
          <w:sz w:val="20"/>
          <w:szCs w:val="20"/>
        </w:rPr>
      </w:pPr>
      <w:permStart w:id="2126842940" w:edGrp="everyone"/>
      <w:r>
        <w:rPr>
          <w:rFonts w:ascii="Cambria" w:hAnsi="Cambria" w:cs="Arial"/>
          <w:sz w:val="20"/>
          <w:szCs w:val="20"/>
        </w:rPr>
        <w:t xml:space="preserve">The candidate will develop a classroom plan to demonstrate a safe, equitable, and positive learning environment as evidenced by the scoring rubric for the “Putting It All Together Plan” assignment </w:t>
      </w:r>
      <w:permEnd w:id="2126842940"/>
    </w:p>
    <w:p w14:paraId="5C66575D" w14:textId="77777777" w:rsidR="000D06F1" w:rsidRPr="00592A95" w:rsidRDefault="000D06F1" w:rsidP="00707894">
      <w:pPr>
        <w:tabs>
          <w:tab w:val="left" w:pos="360"/>
        </w:tabs>
        <w:spacing w:after="0"/>
        <w:rPr>
          <w:rFonts w:ascii="Cambria" w:hAnsi="Cambria" w:cs="Arial"/>
          <w:i/>
          <w:sz w:val="20"/>
          <w:szCs w:val="20"/>
        </w:rPr>
      </w:pPr>
    </w:p>
    <w:p w14:paraId="5D325F4E" w14:textId="77777777" w:rsidR="000D06F1" w:rsidRPr="00592A95" w:rsidRDefault="000D06F1" w:rsidP="00707894">
      <w:pPr>
        <w:tabs>
          <w:tab w:val="left" w:pos="360"/>
        </w:tabs>
        <w:spacing w:after="0"/>
        <w:rPr>
          <w:rFonts w:ascii="Cambria" w:hAnsi="Cambria" w:cs="Arial"/>
          <w:i/>
          <w:sz w:val="20"/>
          <w:szCs w:val="20"/>
        </w:rPr>
      </w:pPr>
    </w:p>
    <w:p w14:paraId="707F08FA"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54885043"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0C7BF47B" w14:textId="77777777" w:rsidR="00547433" w:rsidRPr="00592A95" w:rsidRDefault="00F93298" w:rsidP="00707894">
      <w:pPr>
        <w:tabs>
          <w:tab w:val="left" w:pos="360"/>
        </w:tabs>
        <w:spacing w:after="0"/>
        <w:rPr>
          <w:rFonts w:ascii="Cambria" w:hAnsi="Cambria" w:cs="Arial"/>
          <w:b/>
          <w:sz w:val="20"/>
          <w:szCs w:val="20"/>
        </w:rPr>
      </w:pPr>
      <w:permStart w:id="1848975731" w:edGrp="everyone"/>
      <w:r>
        <w:rPr>
          <w:rFonts w:ascii="Cambria" w:hAnsi="Cambria" w:cs="Arial"/>
          <w:sz w:val="20"/>
          <w:szCs w:val="20"/>
        </w:rPr>
        <w:t xml:space="preserve">. </w:t>
      </w:r>
      <w:permEnd w:id="1848975731"/>
    </w:p>
    <w:p w14:paraId="0A5ED9DE" w14:textId="77777777" w:rsidR="00547433" w:rsidRDefault="00547433" w:rsidP="00707894">
      <w:pPr>
        <w:tabs>
          <w:tab w:val="left" w:pos="360"/>
        </w:tabs>
        <w:spacing w:after="0"/>
        <w:rPr>
          <w:rFonts w:ascii="Cambria" w:hAnsi="Cambria" w:cs="Arial"/>
          <w:sz w:val="20"/>
          <w:szCs w:val="20"/>
        </w:rPr>
      </w:pPr>
    </w:p>
    <w:p w14:paraId="73D8E28D"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6278314F" w14:textId="77777777" w:rsidR="00C23CC7" w:rsidRPr="00592A95" w:rsidRDefault="00F93298" w:rsidP="00707894">
      <w:pPr>
        <w:tabs>
          <w:tab w:val="left" w:pos="360"/>
        </w:tabs>
        <w:spacing w:after="0"/>
        <w:rPr>
          <w:rFonts w:ascii="Cambria" w:hAnsi="Cambria" w:cs="Arial"/>
          <w:sz w:val="20"/>
          <w:szCs w:val="20"/>
        </w:rPr>
      </w:pPr>
      <w:permStart w:id="1062354719" w:edGrp="everyone"/>
      <w:r>
        <w:rPr>
          <w:rFonts w:ascii="Cambria" w:hAnsi="Cambria" w:cs="Arial"/>
          <w:sz w:val="20"/>
          <w:szCs w:val="20"/>
        </w:rPr>
        <w:t>.</w:t>
      </w:r>
      <w:permEnd w:id="1062354719"/>
    </w:p>
    <w:p w14:paraId="380887BB" w14:textId="77777777" w:rsidR="00547433" w:rsidRDefault="00547433" w:rsidP="00707894">
      <w:pPr>
        <w:tabs>
          <w:tab w:val="left" w:pos="360"/>
        </w:tabs>
        <w:spacing w:after="0"/>
        <w:rPr>
          <w:rFonts w:ascii="Cambria" w:hAnsi="Cambria" w:cs="Arial"/>
          <w:sz w:val="20"/>
          <w:szCs w:val="20"/>
        </w:rPr>
      </w:pPr>
    </w:p>
    <w:p w14:paraId="3A4BD738"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0A8C415C" w14:textId="77777777" w:rsidR="00C23CC7" w:rsidRDefault="00C23CC7" w:rsidP="00707894">
      <w:pPr>
        <w:tabs>
          <w:tab w:val="left" w:pos="360"/>
        </w:tabs>
        <w:spacing w:after="0"/>
        <w:rPr>
          <w:rFonts w:ascii="Cambria" w:hAnsi="Cambria" w:cs="Arial"/>
          <w:sz w:val="20"/>
          <w:szCs w:val="20"/>
        </w:rPr>
      </w:pPr>
      <w:permStart w:id="94732219" w:edGrp="everyone"/>
      <w:permEnd w:id="94732219"/>
    </w:p>
    <w:p w14:paraId="41B41ADF" w14:textId="77777777" w:rsidR="00547433" w:rsidRDefault="00547433" w:rsidP="00707894">
      <w:pPr>
        <w:tabs>
          <w:tab w:val="left" w:pos="360"/>
        </w:tabs>
        <w:spacing w:after="0"/>
        <w:rPr>
          <w:rFonts w:ascii="Cambria" w:hAnsi="Cambria" w:cs="Arial"/>
          <w:sz w:val="20"/>
          <w:szCs w:val="20"/>
        </w:rPr>
      </w:pPr>
    </w:p>
    <w:p w14:paraId="3577BC8C" w14:textId="77777777" w:rsidR="00547433" w:rsidRPr="00592A95" w:rsidRDefault="00547433" w:rsidP="00707894">
      <w:pPr>
        <w:tabs>
          <w:tab w:val="left" w:pos="360"/>
        </w:tabs>
        <w:spacing w:after="0"/>
        <w:rPr>
          <w:rFonts w:ascii="Cambria" w:hAnsi="Cambria" w:cs="Arial"/>
          <w:sz w:val="20"/>
          <w:szCs w:val="20"/>
        </w:rPr>
      </w:pPr>
    </w:p>
    <w:p w14:paraId="4D89110A"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1E5F7FBB" w14:textId="77777777" w:rsidR="00547433" w:rsidRDefault="00335C93" w:rsidP="00707894">
      <w:pPr>
        <w:tabs>
          <w:tab w:val="left" w:pos="360"/>
        </w:tabs>
        <w:spacing w:after="0"/>
        <w:rPr>
          <w:rFonts w:ascii="Cambria" w:hAnsi="Cambria" w:cs="Arial"/>
          <w:sz w:val="20"/>
          <w:szCs w:val="20"/>
        </w:rPr>
      </w:pPr>
      <w:permStart w:id="594297467" w:edGrp="everyone"/>
      <w:r>
        <w:rPr>
          <w:rFonts w:ascii="Cambria" w:hAnsi="Cambria" w:cs="Arial"/>
          <w:sz w:val="20"/>
          <w:szCs w:val="20"/>
        </w:rPr>
        <w:t>.</w:t>
      </w:r>
      <w:permEnd w:id="594297467"/>
    </w:p>
    <w:p w14:paraId="50B3ED44" w14:textId="77777777" w:rsidR="00547433" w:rsidRPr="00592A95" w:rsidRDefault="00547433" w:rsidP="00707894">
      <w:pPr>
        <w:tabs>
          <w:tab w:val="left" w:pos="360"/>
        </w:tabs>
        <w:spacing w:after="0"/>
        <w:rPr>
          <w:rFonts w:ascii="Cambria" w:hAnsi="Cambria" w:cs="Arial"/>
          <w:sz w:val="20"/>
          <w:szCs w:val="20"/>
        </w:rPr>
      </w:pPr>
    </w:p>
    <w:p w14:paraId="21A23CB8"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680031B6" w14:textId="77777777" w:rsidR="00547433" w:rsidRPr="00592A95" w:rsidRDefault="00361DB2" w:rsidP="00707894">
      <w:pPr>
        <w:tabs>
          <w:tab w:val="left" w:pos="360"/>
        </w:tabs>
        <w:spacing w:after="0"/>
        <w:rPr>
          <w:rFonts w:ascii="Cambria" w:hAnsi="Cambria" w:cs="Arial"/>
          <w:sz w:val="20"/>
          <w:szCs w:val="20"/>
        </w:rPr>
      </w:pPr>
      <w:permStart w:id="147856942" w:edGrp="everyone"/>
      <w:r>
        <w:rPr>
          <w:rFonts w:ascii="Cambria" w:hAnsi="Cambria" w:cs="Arial"/>
          <w:sz w:val="20"/>
          <w:szCs w:val="20"/>
        </w:rPr>
        <w:t xml:space="preserve"> </w:t>
      </w:r>
      <w:permEnd w:id="147856942"/>
    </w:p>
    <w:p w14:paraId="6A800F45" w14:textId="77777777" w:rsidR="00547433" w:rsidRDefault="00547433" w:rsidP="00707894">
      <w:pPr>
        <w:tabs>
          <w:tab w:val="left" w:pos="360"/>
        </w:tabs>
        <w:spacing w:after="0"/>
        <w:rPr>
          <w:rFonts w:ascii="Cambria" w:hAnsi="Cambria" w:cs="Arial"/>
          <w:sz w:val="20"/>
          <w:szCs w:val="20"/>
        </w:rPr>
      </w:pPr>
    </w:p>
    <w:p w14:paraId="4DD6C972"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43FAEC29" w14:textId="77777777" w:rsidR="00547433" w:rsidRPr="00592A95" w:rsidRDefault="00005415" w:rsidP="00707894">
      <w:pPr>
        <w:tabs>
          <w:tab w:val="left" w:pos="360"/>
        </w:tabs>
        <w:spacing w:after="0"/>
        <w:rPr>
          <w:rFonts w:ascii="Cambria" w:hAnsi="Cambria" w:cs="Arial"/>
          <w:sz w:val="20"/>
          <w:szCs w:val="20"/>
        </w:rPr>
      </w:pPr>
      <w:permStart w:id="49696552" w:edGrp="everyone"/>
      <w:r>
        <w:rPr>
          <w:rFonts w:ascii="Cambria" w:hAnsi="Cambria" w:cs="Arial"/>
          <w:sz w:val="20"/>
          <w:szCs w:val="20"/>
        </w:rPr>
        <w:t xml:space="preserve"> </w:t>
      </w:r>
      <w:permEnd w:id="49696552"/>
    </w:p>
    <w:p w14:paraId="0C42C141" w14:textId="77777777" w:rsidR="00526B81" w:rsidRDefault="00526B81" w:rsidP="00547433">
      <w:pPr>
        <w:tabs>
          <w:tab w:val="left" w:pos="360"/>
        </w:tabs>
        <w:spacing w:after="0" w:line="240" w:lineRule="auto"/>
        <w:rPr>
          <w:rFonts w:ascii="Cambria" w:hAnsi="Cambria" w:cs="Arial"/>
          <w:sz w:val="20"/>
          <w:szCs w:val="20"/>
        </w:rPr>
      </w:pPr>
    </w:p>
    <w:p w14:paraId="77FCA4B7" w14:textId="77777777" w:rsidR="005F41DD" w:rsidRPr="00592A95" w:rsidRDefault="005F41DD" w:rsidP="00547433">
      <w:pPr>
        <w:tabs>
          <w:tab w:val="left" w:pos="360"/>
        </w:tabs>
        <w:spacing w:after="0" w:line="240" w:lineRule="auto"/>
        <w:rPr>
          <w:rFonts w:ascii="Cambria" w:hAnsi="Cambria" w:cs="Arial"/>
          <w:sz w:val="20"/>
          <w:szCs w:val="20"/>
        </w:rPr>
      </w:pPr>
    </w:p>
    <w:p w14:paraId="3247F2F9"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0D4102EB"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1219974A" w14:textId="77777777" w:rsidR="006D0246" w:rsidRPr="00592A95" w:rsidRDefault="000009BD" w:rsidP="00707894">
      <w:pPr>
        <w:tabs>
          <w:tab w:val="left" w:pos="360"/>
          <w:tab w:val="left" w:pos="720"/>
        </w:tabs>
        <w:spacing w:after="0" w:line="240" w:lineRule="auto"/>
        <w:ind w:left="630"/>
        <w:rPr>
          <w:rFonts w:ascii="Cambria" w:hAnsi="Cambria" w:cs="Arial"/>
          <w:sz w:val="20"/>
          <w:szCs w:val="20"/>
        </w:rPr>
      </w:pPr>
      <w:permStart w:id="1429293906" w:edGrp="everyone"/>
      <w:r>
        <w:rPr>
          <w:rFonts w:ascii="MS Gothic" w:eastAsia="MS Gothic" w:hAnsi="MS Gothic" w:hint="eastAsia"/>
        </w:rPr>
        <w:t>☒</w:t>
      </w:r>
      <w:permEnd w:id="1429293906"/>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486581155" w:edGrp="everyone"/>
      <w:r w:rsidR="00547433">
        <w:rPr>
          <w:rFonts w:ascii="MS Gothic" w:eastAsia="MS Gothic" w:hAnsi="MS Gothic" w:hint="eastAsia"/>
        </w:rPr>
        <w:t>☐</w:t>
      </w:r>
      <w:permEnd w:id="1486581155"/>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540253778" w:edGrp="everyone"/>
      <w:r w:rsidR="00547433">
        <w:rPr>
          <w:rFonts w:ascii="MS Gothic" w:eastAsia="MS Gothic" w:hAnsi="MS Gothic" w:hint="eastAsia"/>
        </w:rPr>
        <w:t>☐</w:t>
      </w:r>
      <w:permEnd w:id="1540253778"/>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7ACDA1E9"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3DC9520B"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970733095" w:edGrp="everyone"/>
      <w:r>
        <w:rPr>
          <w:rFonts w:ascii="MS Gothic" w:eastAsia="MS Gothic" w:hAnsi="MS Gothic" w:hint="eastAsia"/>
        </w:rPr>
        <w:t>☐</w:t>
      </w:r>
      <w:permEnd w:id="970733095"/>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97162502" w:edGrp="everyone"/>
      <w:r>
        <w:rPr>
          <w:rFonts w:ascii="MS Gothic" w:eastAsia="MS Gothic" w:hAnsi="MS Gothic" w:hint="eastAsia"/>
        </w:rPr>
        <w:t>☐</w:t>
      </w:r>
      <w:permEnd w:id="197162502"/>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199898738" w:edGrp="everyone"/>
      <w:r w:rsidR="00005415">
        <w:rPr>
          <w:rFonts w:ascii="MS Gothic" w:eastAsia="MS Gothic" w:hAnsi="MS Gothic" w:hint="eastAsia"/>
        </w:rPr>
        <w:t>☒</w:t>
      </w:r>
      <w:permEnd w:id="1199898738"/>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6F5D4723"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687EED11"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243969572" w:edGrp="everyone"/>
      <w:r>
        <w:rPr>
          <w:rFonts w:ascii="MS Gothic" w:eastAsia="MS Gothic" w:hAnsi="MS Gothic" w:hint="eastAsia"/>
        </w:rPr>
        <w:lastRenderedPageBreak/>
        <w:t>☐</w:t>
      </w:r>
      <w:permEnd w:id="1243969572"/>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417607309" w:edGrp="everyone"/>
      <w:r>
        <w:rPr>
          <w:rFonts w:ascii="MS Gothic" w:eastAsia="MS Gothic" w:hAnsi="MS Gothic" w:hint="eastAsia"/>
        </w:rPr>
        <w:t>☐</w:t>
      </w:r>
      <w:permEnd w:id="417607309"/>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815222979" w:edGrp="everyone"/>
      <w:r w:rsidR="00361DB2">
        <w:rPr>
          <w:rFonts w:ascii="MS Gothic" w:eastAsia="MS Gothic" w:hAnsi="MS Gothic" w:hint="eastAsia"/>
        </w:rPr>
        <w:t>☒</w:t>
      </w:r>
      <w:permEnd w:id="1815222979"/>
      <w:r>
        <w:rPr>
          <w:rFonts w:ascii="Cambria" w:hAnsi="Cambria" w:cs="Arial"/>
          <w:b/>
          <w:sz w:val="20"/>
          <w:szCs w:val="20"/>
        </w:rPr>
        <w:t xml:space="preserve"> </w:t>
      </w:r>
      <w:r w:rsidR="006D0246" w:rsidRPr="00592A95">
        <w:rPr>
          <w:rFonts w:ascii="Cambria" w:hAnsi="Cambria" w:cs="Arial"/>
          <w:sz w:val="20"/>
          <w:szCs w:val="20"/>
        </w:rPr>
        <w:t>Directly</w:t>
      </w:r>
    </w:p>
    <w:p w14:paraId="68599FFB"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515B5539"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37E13AE8"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569DAFE5"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7A71C751"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79F87A8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4C81F3B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3070CAB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721DB0A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780E351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5418293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3DF13BA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6A8A635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5A12BDA0" w14:textId="77777777" w:rsidR="00750AF6" w:rsidRDefault="00750AF6" w:rsidP="00D0686A">
      <w:pPr>
        <w:tabs>
          <w:tab w:val="left" w:pos="360"/>
          <w:tab w:val="left" w:pos="720"/>
        </w:tabs>
        <w:spacing w:after="0" w:line="240" w:lineRule="auto"/>
        <w:rPr>
          <w:rFonts w:ascii="Cambria" w:hAnsi="Cambria" w:cs="Arial"/>
          <w:sz w:val="18"/>
          <w:szCs w:val="18"/>
        </w:rPr>
      </w:pPr>
    </w:p>
    <w:p w14:paraId="1C0190F9" w14:textId="77777777" w:rsidR="003D5ADD" w:rsidRDefault="00F93298" w:rsidP="003D5ADD">
      <w:pPr>
        <w:tabs>
          <w:tab w:val="left" w:pos="360"/>
          <w:tab w:val="left" w:pos="720"/>
        </w:tabs>
        <w:spacing w:after="0" w:line="240" w:lineRule="auto"/>
        <w:rPr>
          <w:rFonts w:ascii="Cambria" w:hAnsi="Cambria" w:cs="Arial"/>
          <w:sz w:val="20"/>
          <w:szCs w:val="20"/>
        </w:rPr>
      </w:pPr>
      <w:permStart w:id="1625126648" w:edGrp="everyone"/>
      <w:r>
        <w:rPr>
          <w:rFonts w:ascii="Cambria" w:hAnsi="Cambria" w:cs="Arial"/>
          <w:sz w:val="20"/>
          <w:szCs w:val="20"/>
        </w:rPr>
        <w:t xml:space="preserve">     </w:t>
      </w:r>
      <w:permEnd w:id="1625126648"/>
    </w:p>
    <w:p w14:paraId="03235EE0"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5209" w14:textId="77777777" w:rsidR="00C25A3B" w:rsidRDefault="00C25A3B" w:rsidP="00AF3758">
      <w:pPr>
        <w:spacing w:after="0" w:line="240" w:lineRule="auto"/>
      </w:pPr>
      <w:r>
        <w:separator/>
      </w:r>
    </w:p>
  </w:endnote>
  <w:endnote w:type="continuationSeparator" w:id="0">
    <w:p w14:paraId="030FB638" w14:textId="77777777" w:rsidR="00C25A3B" w:rsidRDefault="00C25A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B769C" w14:textId="77777777" w:rsidR="00C25A3B" w:rsidRDefault="00C25A3B" w:rsidP="00AF3758">
      <w:pPr>
        <w:spacing w:after="0" w:line="240" w:lineRule="auto"/>
      </w:pPr>
      <w:r>
        <w:separator/>
      </w:r>
    </w:p>
  </w:footnote>
  <w:footnote w:type="continuationSeparator" w:id="0">
    <w:p w14:paraId="42F36BE0" w14:textId="77777777" w:rsidR="00C25A3B" w:rsidRDefault="00C25A3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18FC"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43626E8D"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541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9BD"/>
    <w:rsid w:val="00001C04"/>
    <w:rsid w:val="00005415"/>
    <w:rsid w:val="00016FE7"/>
    <w:rsid w:val="00024BA5"/>
    <w:rsid w:val="00037CA6"/>
    <w:rsid w:val="00042D7C"/>
    <w:rsid w:val="000D06F1"/>
    <w:rsid w:val="00103070"/>
    <w:rsid w:val="0014284E"/>
    <w:rsid w:val="00151451"/>
    <w:rsid w:val="00155531"/>
    <w:rsid w:val="00185D67"/>
    <w:rsid w:val="0019624C"/>
    <w:rsid w:val="001A5DD5"/>
    <w:rsid w:val="001B355B"/>
    <w:rsid w:val="00212A76"/>
    <w:rsid w:val="002172AB"/>
    <w:rsid w:val="002315B0"/>
    <w:rsid w:val="00254447"/>
    <w:rsid w:val="00261ACE"/>
    <w:rsid w:val="00265C17"/>
    <w:rsid w:val="00272FD9"/>
    <w:rsid w:val="002A01EC"/>
    <w:rsid w:val="0031339E"/>
    <w:rsid w:val="00313490"/>
    <w:rsid w:val="00323FF8"/>
    <w:rsid w:val="00335C93"/>
    <w:rsid w:val="00346CDD"/>
    <w:rsid w:val="00361DB2"/>
    <w:rsid w:val="00362414"/>
    <w:rsid w:val="00374D72"/>
    <w:rsid w:val="00384538"/>
    <w:rsid w:val="003C334C"/>
    <w:rsid w:val="003D5ADD"/>
    <w:rsid w:val="004072F1"/>
    <w:rsid w:val="00473252"/>
    <w:rsid w:val="00487771"/>
    <w:rsid w:val="004A7706"/>
    <w:rsid w:val="004B0E91"/>
    <w:rsid w:val="004B5060"/>
    <w:rsid w:val="004D0599"/>
    <w:rsid w:val="004F3C87"/>
    <w:rsid w:val="0052513C"/>
    <w:rsid w:val="00526B81"/>
    <w:rsid w:val="005450DB"/>
    <w:rsid w:val="00547433"/>
    <w:rsid w:val="00552060"/>
    <w:rsid w:val="00584C22"/>
    <w:rsid w:val="00592A95"/>
    <w:rsid w:val="005C6967"/>
    <w:rsid w:val="005F41DD"/>
    <w:rsid w:val="006179CB"/>
    <w:rsid w:val="00626B11"/>
    <w:rsid w:val="00636DB3"/>
    <w:rsid w:val="006657FB"/>
    <w:rsid w:val="00677A48"/>
    <w:rsid w:val="00683980"/>
    <w:rsid w:val="006942C0"/>
    <w:rsid w:val="006968E7"/>
    <w:rsid w:val="006B52C0"/>
    <w:rsid w:val="006C4531"/>
    <w:rsid w:val="006D0246"/>
    <w:rsid w:val="006E44E6"/>
    <w:rsid w:val="006E6117"/>
    <w:rsid w:val="00707894"/>
    <w:rsid w:val="00712045"/>
    <w:rsid w:val="007142DA"/>
    <w:rsid w:val="00722221"/>
    <w:rsid w:val="0073025F"/>
    <w:rsid w:val="0073125A"/>
    <w:rsid w:val="00750AF6"/>
    <w:rsid w:val="007676E5"/>
    <w:rsid w:val="007A06B9"/>
    <w:rsid w:val="007B2E40"/>
    <w:rsid w:val="007B2F79"/>
    <w:rsid w:val="008170C7"/>
    <w:rsid w:val="0083170D"/>
    <w:rsid w:val="00863082"/>
    <w:rsid w:val="00880C76"/>
    <w:rsid w:val="008C703B"/>
    <w:rsid w:val="008E6C1C"/>
    <w:rsid w:val="009123C4"/>
    <w:rsid w:val="00957860"/>
    <w:rsid w:val="009A529F"/>
    <w:rsid w:val="00A01035"/>
    <w:rsid w:val="00A0329C"/>
    <w:rsid w:val="00A16BB1"/>
    <w:rsid w:val="00A5089E"/>
    <w:rsid w:val="00A56D36"/>
    <w:rsid w:val="00AB5523"/>
    <w:rsid w:val="00AF3758"/>
    <w:rsid w:val="00AF3C6A"/>
    <w:rsid w:val="00AF68E8"/>
    <w:rsid w:val="00B038B8"/>
    <w:rsid w:val="00B134C2"/>
    <w:rsid w:val="00B1628A"/>
    <w:rsid w:val="00B27196"/>
    <w:rsid w:val="00B35368"/>
    <w:rsid w:val="00B46334"/>
    <w:rsid w:val="00B6203D"/>
    <w:rsid w:val="00B67844"/>
    <w:rsid w:val="00BB5ADA"/>
    <w:rsid w:val="00BE069E"/>
    <w:rsid w:val="00C12816"/>
    <w:rsid w:val="00C12977"/>
    <w:rsid w:val="00C23CC7"/>
    <w:rsid w:val="00C25A3B"/>
    <w:rsid w:val="00C334FF"/>
    <w:rsid w:val="00C55BB9"/>
    <w:rsid w:val="00CB299A"/>
    <w:rsid w:val="00CC055E"/>
    <w:rsid w:val="00D0686A"/>
    <w:rsid w:val="00D51205"/>
    <w:rsid w:val="00D5534E"/>
    <w:rsid w:val="00D57716"/>
    <w:rsid w:val="00D62807"/>
    <w:rsid w:val="00D67AC4"/>
    <w:rsid w:val="00D85733"/>
    <w:rsid w:val="00D979DD"/>
    <w:rsid w:val="00E205B1"/>
    <w:rsid w:val="00E35E14"/>
    <w:rsid w:val="00E361DF"/>
    <w:rsid w:val="00E37EEF"/>
    <w:rsid w:val="00E45868"/>
    <w:rsid w:val="00E45A65"/>
    <w:rsid w:val="00EC6970"/>
    <w:rsid w:val="00ED075F"/>
    <w:rsid w:val="00EF0EA0"/>
    <w:rsid w:val="00EF2A44"/>
    <w:rsid w:val="00F53267"/>
    <w:rsid w:val="00F645B5"/>
    <w:rsid w:val="00F93298"/>
    <w:rsid w:val="00FB00D4"/>
    <w:rsid w:val="00FB7442"/>
    <w:rsid w:val="00FC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17730</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2014-12-16T15:49:00Z</dcterms:created>
  <dcterms:modified xsi:type="dcterms:W3CDTF">2014-12-16T15:49:00Z</dcterms:modified>
</cp:coreProperties>
</file>